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rPr>
          <w:b/>
          <w:color w:val="000000" w:themeColor="text1"/>
          <w:sz w:val="44"/>
          <w:szCs w:val="44"/>
        </w:rPr>
      </w:pPr>
    </w:p>
    <w:p>
      <w:pPr>
        <w:spacing w:line="600" w:lineRule="exact"/>
        <w:jc w:val="center"/>
        <w:rPr>
          <w:rFonts w:ascii="仿宋_GB2312" w:eastAsia="仿宋_GB2312"/>
          <w:color w:val="000000" w:themeColor="text1"/>
          <w:sz w:val="32"/>
          <w:szCs w:val="32"/>
        </w:rPr>
      </w:pPr>
      <w:r>
        <w:rPr>
          <w:rFonts w:hint="eastAsia"/>
          <w:b/>
          <w:color w:val="000000" w:themeColor="text1"/>
          <w:sz w:val="44"/>
          <w:szCs w:val="44"/>
        </w:rPr>
        <w:t>提请减刑建议书</w:t>
      </w:r>
    </w:p>
    <w:p>
      <w:pPr>
        <w:spacing w:line="600" w:lineRule="exact"/>
        <w:jc w:val="center"/>
        <w:rPr>
          <w:rFonts w:ascii="仿宋_GB2312" w:eastAsia="仿宋_GB2312"/>
          <w:color w:val="000000" w:themeColor="text1"/>
          <w:sz w:val="32"/>
          <w:szCs w:val="32"/>
        </w:rPr>
      </w:pPr>
      <w:r>
        <w:rPr>
          <w:rFonts w:hint="eastAsia" w:ascii="仿宋_GB2312" w:eastAsia="仿宋_GB2312"/>
          <w:color w:val="000000" w:themeColor="text1"/>
          <w:sz w:val="32"/>
          <w:szCs w:val="32"/>
        </w:rPr>
        <w:t xml:space="preserve">                              </w:t>
      </w:r>
    </w:p>
    <w:p>
      <w:pPr>
        <w:spacing w:line="600" w:lineRule="exact"/>
        <w:ind w:firstLine="4960" w:firstLineChars="1550"/>
        <w:jc w:val="left"/>
        <w:rPr>
          <w:rFonts w:ascii="仿宋_GB2312" w:eastAsia="仿宋_GB2312"/>
          <w:color w:val="000000" w:themeColor="text1"/>
          <w:sz w:val="32"/>
          <w:szCs w:val="32"/>
        </w:rPr>
      </w:pPr>
      <w:r>
        <w:rPr>
          <w:rFonts w:hint="eastAsia" w:ascii="仿宋_GB2312" w:eastAsia="仿宋_GB2312"/>
          <w:color w:val="000000" w:themeColor="text1"/>
          <w:sz w:val="32"/>
          <w:szCs w:val="32"/>
        </w:rPr>
        <w:t>（202</w:t>
      </w:r>
      <w:r>
        <w:rPr>
          <w:rFonts w:ascii="仿宋_GB2312" w:eastAsia="仿宋_GB2312"/>
          <w:color w:val="000000" w:themeColor="text1"/>
          <w:sz w:val="32"/>
          <w:szCs w:val="32"/>
        </w:rPr>
        <w:t>3</w:t>
      </w:r>
      <w:r>
        <w:rPr>
          <w:rFonts w:hint="eastAsia" w:ascii="仿宋_GB2312" w:eastAsia="仿宋_GB2312"/>
          <w:color w:val="000000" w:themeColor="text1"/>
          <w:sz w:val="32"/>
          <w:szCs w:val="32"/>
        </w:rPr>
        <w:t>）豫峡狱减字第</w:t>
      </w:r>
      <w:r>
        <w:rPr>
          <w:rFonts w:hint="eastAsia" w:ascii="仿宋_GB2312" w:eastAsia="仿宋_GB2312"/>
          <w:color w:val="000000" w:themeColor="text1"/>
          <w:sz w:val="32"/>
          <w:szCs w:val="32"/>
          <w:lang w:val="en-US" w:eastAsia="zh-CN"/>
        </w:rPr>
        <w:t>296</w:t>
      </w:r>
      <w:r>
        <w:rPr>
          <w:rFonts w:hint="eastAsia" w:ascii="仿宋_GB2312" w:eastAsia="仿宋_GB2312"/>
          <w:color w:val="000000" w:themeColor="text1"/>
          <w:sz w:val="32"/>
          <w:szCs w:val="32"/>
        </w:rPr>
        <w:t>号</w:t>
      </w:r>
    </w:p>
    <w:p>
      <w:pPr>
        <w:spacing w:line="640" w:lineRule="exact"/>
        <w:ind w:firstLine="632" w:firstLineChars="200"/>
        <w:rPr>
          <w:rFonts w:ascii="仿宋_GB2312" w:hAnsi="宋体" w:eastAsia="仿宋_GB2312"/>
          <w:color w:val="000000" w:themeColor="text1"/>
          <w:spacing w:val="-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宋体"/>
          <w:color w:val="000000" w:themeColor="text1"/>
          <w:kern w:val="0"/>
          <w:sz w:val="32"/>
          <w:szCs w:val="32"/>
        </w:rPr>
      </w:pPr>
      <w:r>
        <w:rPr>
          <w:rFonts w:hint="eastAsia" w:ascii="仿宋" w:hAnsi="仿宋" w:eastAsia="仿宋" w:cs="仿宋_GB2312"/>
          <w:color w:val="000000" w:themeColor="text1"/>
          <w:sz w:val="32"/>
          <w:szCs w:val="32"/>
        </w:rPr>
        <w:t>罪犯任奕,男，19</w:t>
      </w:r>
      <w:r>
        <w:rPr>
          <w:rFonts w:ascii="仿宋" w:hAnsi="仿宋" w:eastAsia="仿宋" w:cs="仿宋_GB2312"/>
          <w:color w:val="000000" w:themeColor="text1"/>
          <w:sz w:val="32"/>
          <w:szCs w:val="32"/>
        </w:rPr>
        <w:t>88</w:t>
      </w:r>
      <w:r>
        <w:rPr>
          <w:rFonts w:hint="eastAsia" w:ascii="仿宋" w:hAnsi="仿宋" w:eastAsia="仿宋" w:cs="仿宋_GB2312"/>
          <w:color w:val="000000" w:themeColor="text1"/>
          <w:sz w:val="32"/>
          <w:szCs w:val="32"/>
        </w:rPr>
        <w:t>年</w:t>
      </w:r>
      <w:r>
        <w:rPr>
          <w:rFonts w:ascii="仿宋" w:hAnsi="仿宋" w:eastAsia="仿宋" w:cs="仿宋_GB2312"/>
          <w:color w:val="000000" w:themeColor="text1"/>
          <w:sz w:val="32"/>
          <w:szCs w:val="32"/>
        </w:rPr>
        <w:t>05</w:t>
      </w:r>
      <w:r>
        <w:rPr>
          <w:rFonts w:hint="eastAsia" w:ascii="仿宋" w:hAnsi="仿宋" w:eastAsia="仿宋" w:cs="仿宋_GB2312"/>
          <w:color w:val="000000" w:themeColor="text1"/>
          <w:sz w:val="32"/>
          <w:szCs w:val="32"/>
        </w:rPr>
        <w:t>月</w:t>
      </w:r>
      <w:r>
        <w:rPr>
          <w:rFonts w:ascii="仿宋" w:hAnsi="仿宋" w:eastAsia="仿宋" w:cs="仿宋_GB2312"/>
          <w:color w:val="000000" w:themeColor="text1"/>
          <w:sz w:val="32"/>
          <w:szCs w:val="32"/>
        </w:rPr>
        <w:t>13</w:t>
      </w:r>
      <w:r>
        <w:rPr>
          <w:rFonts w:hint="eastAsia" w:ascii="仿宋" w:hAnsi="仿宋" w:eastAsia="仿宋" w:cs="仿宋_GB2312"/>
          <w:color w:val="000000" w:themeColor="text1"/>
          <w:sz w:val="32"/>
          <w:szCs w:val="32"/>
        </w:rPr>
        <w:t>日出生，汉族，原户籍所在地</w:t>
      </w:r>
      <w:r>
        <w:rPr>
          <w:rFonts w:hint="eastAsia" w:ascii="仿宋" w:hAnsi="仿宋" w:eastAsia="仿宋"/>
          <w:color w:val="000000" w:themeColor="text1"/>
          <w:sz w:val="32"/>
          <w:szCs w:val="32"/>
        </w:rPr>
        <w:t>河南省渑池县，</w:t>
      </w:r>
      <w:r>
        <w:rPr>
          <w:rFonts w:hint="eastAsia" w:ascii="仿宋" w:hAnsi="仿宋" w:eastAsia="仿宋" w:cs="仿宋_GB2312"/>
          <w:color w:val="000000" w:themeColor="text1"/>
          <w:sz w:val="32"/>
          <w:szCs w:val="32"/>
        </w:rPr>
        <w:t>因犯诈骗、寻衅滋事罪经渑池县人民法院于20</w:t>
      </w:r>
      <w:r>
        <w:rPr>
          <w:rFonts w:ascii="仿宋" w:hAnsi="仿宋" w:eastAsia="仿宋" w:cs="仿宋_GB2312"/>
          <w:color w:val="000000" w:themeColor="text1"/>
          <w:sz w:val="32"/>
          <w:szCs w:val="32"/>
        </w:rPr>
        <w:t>15</w:t>
      </w:r>
      <w:r>
        <w:rPr>
          <w:rFonts w:hint="eastAsia" w:ascii="仿宋" w:hAnsi="仿宋" w:eastAsia="仿宋" w:cs="仿宋_GB2312"/>
          <w:color w:val="000000" w:themeColor="text1"/>
          <w:sz w:val="32"/>
          <w:szCs w:val="32"/>
        </w:rPr>
        <w:t>年1</w:t>
      </w:r>
      <w:r>
        <w:rPr>
          <w:rFonts w:ascii="仿宋" w:hAnsi="仿宋" w:eastAsia="仿宋" w:cs="仿宋_GB2312"/>
          <w:color w:val="000000" w:themeColor="text1"/>
          <w:sz w:val="32"/>
          <w:szCs w:val="32"/>
        </w:rPr>
        <w:t>2</w:t>
      </w:r>
      <w:r>
        <w:rPr>
          <w:rFonts w:hint="eastAsia" w:ascii="仿宋" w:hAnsi="仿宋" w:eastAsia="仿宋" w:cs="仿宋_GB2312"/>
          <w:color w:val="000000" w:themeColor="text1"/>
          <w:sz w:val="32"/>
          <w:szCs w:val="32"/>
        </w:rPr>
        <w:t>月</w:t>
      </w:r>
      <w:r>
        <w:rPr>
          <w:rFonts w:ascii="仿宋" w:hAnsi="仿宋" w:eastAsia="仿宋" w:cs="仿宋_GB2312"/>
          <w:color w:val="000000" w:themeColor="text1"/>
          <w:sz w:val="32"/>
          <w:szCs w:val="32"/>
        </w:rPr>
        <w:t>11</w:t>
      </w:r>
      <w:r>
        <w:rPr>
          <w:rFonts w:hint="eastAsia" w:ascii="仿宋" w:hAnsi="仿宋" w:eastAsia="仿宋" w:cs="仿宋_GB2312"/>
          <w:color w:val="000000" w:themeColor="text1"/>
          <w:sz w:val="32"/>
          <w:szCs w:val="32"/>
        </w:rPr>
        <w:t>日</w:t>
      </w:r>
      <w:r>
        <w:rPr>
          <w:rFonts w:ascii="仿宋" w:hAnsi="仿宋" w:eastAsia="仿宋" w:cs="仿宋_GB2312"/>
          <w:color w:val="000000" w:themeColor="text1"/>
          <w:sz w:val="32"/>
          <w:szCs w:val="32"/>
        </w:rPr>
        <w:t>以</w:t>
      </w:r>
      <w:r>
        <w:rPr>
          <w:rFonts w:hint="eastAsia" w:ascii="仿宋" w:hAnsi="仿宋" w:eastAsia="仿宋" w:cs="仿宋_GB2312"/>
          <w:color w:val="000000" w:themeColor="text1"/>
          <w:sz w:val="32"/>
          <w:szCs w:val="32"/>
        </w:rPr>
        <w:t>（20</w:t>
      </w:r>
      <w:r>
        <w:rPr>
          <w:rFonts w:ascii="仿宋" w:hAnsi="仿宋" w:eastAsia="仿宋" w:cs="仿宋_GB2312"/>
          <w:color w:val="000000" w:themeColor="text1"/>
          <w:sz w:val="32"/>
          <w:szCs w:val="32"/>
        </w:rPr>
        <w:t>15</w:t>
      </w:r>
      <w:r>
        <w:rPr>
          <w:rFonts w:hint="eastAsia" w:ascii="仿宋" w:hAnsi="仿宋" w:eastAsia="仿宋" w:cs="仿宋_GB2312"/>
          <w:color w:val="000000" w:themeColor="text1"/>
          <w:sz w:val="32"/>
          <w:szCs w:val="32"/>
        </w:rPr>
        <w:t>）渑刑初字第2</w:t>
      </w:r>
      <w:r>
        <w:rPr>
          <w:rFonts w:ascii="仿宋" w:hAnsi="仿宋" w:eastAsia="仿宋" w:cs="仿宋_GB2312"/>
          <w:color w:val="000000" w:themeColor="text1"/>
          <w:sz w:val="32"/>
          <w:szCs w:val="32"/>
        </w:rPr>
        <w:t>23</w:t>
      </w:r>
      <w:r>
        <w:rPr>
          <w:rFonts w:hint="eastAsia" w:ascii="仿宋" w:hAnsi="仿宋" w:eastAsia="仿宋" w:cs="仿宋_GB2312"/>
          <w:color w:val="000000" w:themeColor="text1"/>
          <w:sz w:val="32"/>
          <w:szCs w:val="32"/>
        </w:rPr>
        <w:t>号刑事判决书判处有期徒刑</w:t>
      </w:r>
      <w:r>
        <w:rPr>
          <w:rFonts w:ascii="仿宋" w:hAnsi="仿宋" w:eastAsia="仿宋" w:cs="仿宋_GB2312"/>
          <w:color w:val="000000" w:themeColor="text1"/>
          <w:sz w:val="32"/>
          <w:szCs w:val="32"/>
        </w:rPr>
        <w:t>13</w:t>
      </w:r>
      <w:r>
        <w:rPr>
          <w:rFonts w:hint="eastAsia" w:ascii="仿宋" w:hAnsi="仿宋" w:eastAsia="仿宋" w:cs="仿宋_GB2312"/>
          <w:color w:val="000000" w:themeColor="text1"/>
          <w:sz w:val="32"/>
          <w:szCs w:val="32"/>
        </w:rPr>
        <w:t>年6个月，附加刑：剥夺政治权利2年，罚金1</w:t>
      </w:r>
      <w:r>
        <w:rPr>
          <w:rFonts w:ascii="仿宋" w:hAnsi="仿宋" w:eastAsia="仿宋" w:cs="仿宋_GB2312"/>
          <w:color w:val="000000" w:themeColor="text1"/>
          <w:sz w:val="32"/>
          <w:szCs w:val="32"/>
        </w:rPr>
        <w:t>0万元</w:t>
      </w:r>
      <w:r>
        <w:rPr>
          <w:rFonts w:hint="eastAsia" w:ascii="仿宋" w:hAnsi="仿宋" w:eastAsia="仿宋" w:cs="仿宋_GB2312"/>
          <w:color w:val="000000" w:themeColor="text1"/>
          <w:sz w:val="32"/>
          <w:szCs w:val="32"/>
        </w:rPr>
        <w:t>（已缴3</w:t>
      </w:r>
      <w:r>
        <w:rPr>
          <w:rFonts w:ascii="仿宋" w:hAnsi="仿宋" w:eastAsia="仿宋" w:cs="仿宋_GB2312"/>
          <w:color w:val="000000" w:themeColor="text1"/>
          <w:sz w:val="32"/>
          <w:szCs w:val="32"/>
        </w:rPr>
        <w:t>000元</w:t>
      </w:r>
      <w:r>
        <w:rPr>
          <w:rFonts w:hint="eastAsia" w:ascii="仿宋" w:hAnsi="仿宋" w:eastAsia="仿宋" w:cs="仿宋_GB2312"/>
          <w:color w:val="000000" w:themeColor="text1"/>
          <w:sz w:val="32"/>
          <w:szCs w:val="32"/>
        </w:rPr>
        <w:t>）。原判刑期自20</w:t>
      </w:r>
      <w:r>
        <w:rPr>
          <w:rFonts w:ascii="仿宋" w:hAnsi="仿宋" w:eastAsia="仿宋" w:cs="仿宋_GB2312"/>
          <w:color w:val="000000" w:themeColor="text1"/>
          <w:sz w:val="32"/>
          <w:szCs w:val="32"/>
        </w:rPr>
        <w:t>14年</w:t>
      </w:r>
      <w:r>
        <w:rPr>
          <w:rFonts w:hint="eastAsia" w:ascii="仿宋" w:hAnsi="仿宋" w:eastAsia="仿宋" w:cs="仿宋_GB2312"/>
          <w:color w:val="000000" w:themeColor="text1"/>
          <w:sz w:val="32"/>
          <w:szCs w:val="32"/>
        </w:rPr>
        <w:t>1</w:t>
      </w:r>
      <w:r>
        <w:rPr>
          <w:rFonts w:ascii="仿宋" w:hAnsi="仿宋" w:eastAsia="仿宋" w:cs="仿宋_GB2312"/>
          <w:color w:val="000000" w:themeColor="text1"/>
          <w:sz w:val="32"/>
          <w:szCs w:val="32"/>
        </w:rPr>
        <w:t>2月</w:t>
      </w:r>
      <w:r>
        <w:rPr>
          <w:rFonts w:hint="eastAsia" w:ascii="仿宋" w:hAnsi="仿宋" w:eastAsia="仿宋" w:cs="仿宋_GB2312"/>
          <w:color w:val="000000" w:themeColor="text1"/>
          <w:sz w:val="32"/>
          <w:szCs w:val="32"/>
        </w:rPr>
        <w:t>2</w:t>
      </w:r>
      <w:r>
        <w:rPr>
          <w:rFonts w:ascii="仿宋" w:hAnsi="仿宋" w:eastAsia="仿宋" w:cs="仿宋_GB2312"/>
          <w:color w:val="000000" w:themeColor="text1"/>
          <w:sz w:val="32"/>
          <w:szCs w:val="32"/>
        </w:rPr>
        <w:t>5日</w:t>
      </w:r>
      <w:r>
        <w:rPr>
          <w:rFonts w:hint="eastAsia" w:ascii="仿宋" w:hAnsi="仿宋" w:eastAsia="仿宋" w:cs="仿宋_GB2312"/>
          <w:color w:val="000000" w:themeColor="text1"/>
          <w:sz w:val="32"/>
          <w:szCs w:val="32"/>
        </w:rPr>
        <w:t>至202</w:t>
      </w:r>
      <w:r>
        <w:rPr>
          <w:rFonts w:ascii="仿宋" w:hAnsi="仿宋" w:eastAsia="仿宋" w:cs="仿宋_GB2312"/>
          <w:color w:val="000000" w:themeColor="text1"/>
          <w:sz w:val="32"/>
          <w:szCs w:val="32"/>
        </w:rPr>
        <w:t>8</w:t>
      </w:r>
      <w:r>
        <w:rPr>
          <w:rFonts w:hint="eastAsia" w:ascii="仿宋" w:hAnsi="仿宋" w:eastAsia="仿宋" w:cs="仿宋_GB2312"/>
          <w:color w:val="000000" w:themeColor="text1"/>
          <w:sz w:val="32"/>
          <w:szCs w:val="32"/>
        </w:rPr>
        <w:t>年</w:t>
      </w:r>
      <w:r>
        <w:rPr>
          <w:rFonts w:ascii="仿宋" w:hAnsi="仿宋" w:eastAsia="仿宋" w:cs="仿宋_GB2312"/>
          <w:color w:val="000000" w:themeColor="text1"/>
          <w:sz w:val="32"/>
          <w:szCs w:val="32"/>
        </w:rPr>
        <w:t>6</w:t>
      </w:r>
      <w:r>
        <w:rPr>
          <w:rFonts w:hint="eastAsia" w:ascii="仿宋" w:hAnsi="仿宋" w:eastAsia="仿宋" w:cs="仿宋_GB2312"/>
          <w:color w:val="000000" w:themeColor="text1"/>
          <w:sz w:val="32"/>
          <w:szCs w:val="32"/>
        </w:rPr>
        <w:t>月</w:t>
      </w:r>
      <w:r>
        <w:rPr>
          <w:rFonts w:ascii="仿宋" w:hAnsi="仿宋" w:eastAsia="仿宋" w:cs="仿宋_GB2312"/>
          <w:color w:val="000000" w:themeColor="text1"/>
          <w:sz w:val="32"/>
          <w:szCs w:val="32"/>
        </w:rPr>
        <w:t>24</w:t>
      </w:r>
      <w:r>
        <w:rPr>
          <w:rFonts w:hint="eastAsia" w:ascii="仿宋" w:hAnsi="仿宋" w:eastAsia="仿宋" w:cs="仿宋_GB2312"/>
          <w:color w:val="000000" w:themeColor="text1"/>
          <w:sz w:val="32"/>
          <w:szCs w:val="32"/>
        </w:rPr>
        <w:t>日止。于20</w:t>
      </w:r>
      <w:r>
        <w:rPr>
          <w:rFonts w:ascii="仿宋" w:hAnsi="仿宋" w:eastAsia="仿宋" w:cs="仿宋_GB2312"/>
          <w:color w:val="000000" w:themeColor="text1"/>
          <w:sz w:val="32"/>
          <w:szCs w:val="32"/>
        </w:rPr>
        <w:t>16</w:t>
      </w:r>
      <w:r>
        <w:rPr>
          <w:rFonts w:hint="eastAsia" w:ascii="仿宋" w:hAnsi="仿宋" w:eastAsia="仿宋" w:cs="仿宋_GB2312"/>
          <w:color w:val="000000" w:themeColor="text1"/>
          <w:sz w:val="32"/>
          <w:szCs w:val="32"/>
        </w:rPr>
        <w:t>年</w:t>
      </w:r>
      <w:r>
        <w:rPr>
          <w:rFonts w:ascii="仿宋" w:hAnsi="仿宋" w:eastAsia="仿宋" w:cs="仿宋_GB2312"/>
          <w:color w:val="000000" w:themeColor="text1"/>
          <w:sz w:val="32"/>
          <w:szCs w:val="32"/>
        </w:rPr>
        <w:t>3</w:t>
      </w:r>
      <w:r>
        <w:rPr>
          <w:rFonts w:hint="eastAsia" w:ascii="仿宋" w:hAnsi="仿宋" w:eastAsia="仿宋" w:cs="仿宋_GB2312"/>
          <w:color w:val="000000" w:themeColor="text1"/>
          <w:sz w:val="32"/>
          <w:szCs w:val="32"/>
        </w:rPr>
        <w:t>月</w:t>
      </w:r>
      <w:r>
        <w:rPr>
          <w:rFonts w:ascii="仿宋" w:hAnsi="仿宋" w:eastAsia="仿宋" w:cs="仿宋_GB2312"/>
          <w:color w:val="000000" w:themeColor="text1"/>
          <w:sz w:val="32"/>
          <w:szCs w:val="32"/>
        </w:rPr>
        <w:t>3</w:t>
      </w:r>
      <w:r>
        <w:rPr>
          <w:rFonts w:hint="eastAsia" w:ascii="仿宋" w:hAnsi="仿宋" w:eastAsia="仿宋" w:cs="仿宋_GB2312"/>
          <w:color w:val="000000" w:themeColor="text1"/>
          <w:sz w:val="32"/>
          <w:szCs w:val="32"/>
        </w:rPr>
        <w:t>日送我狱服刑改造。</w:t>
      </w:r>
      <w:r>
        <w:rPr>
          <w:rFonts w:hint="eastAsia" w:ascii="仿宋" w:hAnsi="仿宋" w:eastAsia="仿宋"/>
          <w:color w:val="000000" w:themeColor="text1"/>
          <w:sz w:val="32"/>
          <w:szCs w:val="32"/>
        </w:rPr>
        <w:t>服刑期间执行刑期变动情况：2018年09月19日减刑7个月；2020年09月25日减刑6个月</w:t>
      </w:r>
      <w:r>
        <w:rPr>
          <w:rFonts w:hint="eastAsia" w:ascii="仿宋" w:hAnsi="仿宋" w:eastAsia="仿宋"/>
          <w:color w:val="000000" w:themeColor="text1"/>
          <w:sz w:val="32"/>
        </w:rPr>
        <w:t>。现余刑：</w:t>
      </w:r>
      <w:r>
        <w:rPr>
          <w:rFonts w:ascii="仿宋" w:hAnsi="仿宋" w:eastAsia="仿宋"/>
          <w:color w:val="000000" w:themeColor="text1"/>
          <w:sz w:val="32"/>
        </w:rPr>
        <w:t>3</w:t>
      </w:r>
      <w:r>
        <w:rPr>
          <w:rFonts w:hint="eastAsia" w:ascii="仿宋" w:hAnsi="仿宋" w:eastAsia="仿宋"/>
          <w:color w:val="000000" w:themeColor="text1"/>
          <w:sz w:val="32"/>
        </w:rPr>
        <w:t>年</w:t>
      </w:r>
      <w:r>
        <w:rPr>
          <w:rFonts w:ascii="仿宋" w:hAnsi="仿宋" w:eastAsia="仿宋"/>
          <w:color w:val="000000" w:themeColor="text1"/>
          <w:sz w:val="32"/>
        </w:rPr>
        <w:t>11</w:t>
      </w:r>
      <w:r>
        <w:rPr>
          <w:rFonts w:hint="eastAsia" w:ascii="仿宋" w:hAnsi="仿宋" w:eastAsia="仿宋"/>
          <w:color w:val="000000" w:themeColor="text1"/>
          <w:sz w:val="32"/>
        </w:rPr>
        <w:t>个月。</w:t>
      </w:r>
      <w:r>
        <w:rPr>
          <w:rFonts w:hint="eastAsia" w:ascii="仿宋" w:hAnsi="仿宋" w:eastAsia="仿宋" w:cs="仿宋_GB2312"/>
          <w:color w:val="000000" w:themeColor="text1"/>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该犯在近期</w:t>
      </w:r>
      <w:r>
        <w:rPr>
          <w:rFonts w:hint="eastAsia" w:ascii="仿宋" w:hAnsi="仿宋" w:eastAsia="仿宋" w:cs="仿宋_GB2312"/>
          <w:color w:val="000000" w:themeColor="text1"/>
          <w:spacing w:val="-4"/>
          <w:sz w:val="32"/>
          <w:szCs w:val="32"/>
        </w:rPr>
        <w:t>确有悔改表现，</w:t>
      </w:r>
      <w:r>
        <w:rPr>
          <w:rFonts w:hint="eastAsia" w:ascii="仿宋" w:hAnsi="仿宋" w:eastAsia="仿宋" w:cs="仿宋_GB2312"/>
          <w:color w:val="000000" w:themeColor="text1"/>
          <w:sz w:val="32"/>
          <w:szCs w:val="32"/>
        </w:rPr>
        <w:t>具体事实如下：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该犯在日常改造中，能够认罪悔罪</w:t>
      </w:r>
      <w:r>
        <w:rPr>
          <w:rFonts w:hint="eastAsia" w:ascii="仿宋" w:hAnsi="仿宋" w:eastAsia="仿宋" w:cs="仿宋_GB2312"/>
          <w:color w:val="000000" w:themeColor="text1"/>
          <w:sz w:val="32"/>
          <w:szCs w:val="32"/>
          <w:lang w:eastAsia="zh-CN"/>
        </w:rPr>
        <w:t>，</w:t>
      </w:r>
      <w:r>
        <w:rPr>
          <w:rFonts w:hint="eastAsia" w:ascii="仿宋" w:hAnsi="仿宋" w:eastAsia="仿宋" w:cs="仿宋_GB2312"/>
          <w:color w:val="000000" w:themeColor="text1"/>
          <w:sz w:val="32"/>
          <w:szCs w:val="32"/>
        </w:rPr>
        <w:t>服从管理，严格遵守监规</w:t>
      </w:r>
      <w:r>
        <w:rPr>
          <w:rFonts w:hint="eastAsia" w:ascii="仿宋" w:hAnsi="仿宋" w:eastAsia="仿宋" w:cs="仿宋_GB2312"/>
          <w:color w:val="000000" w:themeColor="text1"/>
          <w:sz w:val="32"/>
          <w:szCs w:val="32"/>
          <w:lang w:val="en-US" w:eastAsia="zh-CN"/>
        </w:rPr>
        <w:t>狱纪</w:t>
      </w:r>
      <w:r>
        <w:rPr>
          <w:rFonts w:hint="eastAsia" w:ascii="仿宋" w:hAnsi="仿宋" w:eastAsia="仿宋" w:cs="仿宋_GB2312"/>
          <w:color w:val="000000" w:themeColor="text1"/>
          <w:sz w:val="32"/>
          <w:szCs w:val="32"/>
        </w:rPr>
        <w:t>和服刑罪犯行为规范，积极参加三课学习和劳动</w:t>
      </w:r>
      <w:r>
        <w:rPr>
          <w:rFonts w:hint="eastAsia" w:ascii="仿宋" w:hAnsi="仿宋" w:eastAsia="仿宋" w:cs="仿宋_GB2312"/>
          <w:color w:val="000000" w:themeColor="text1"/>
          <w:sz w:val="32"/>
          <w:szCs w:val="32"/>
          <w:lang w:val="en-US" w:eastAsia="zh-CN"/>
        </w:rPr>
        <w:t>改造</w:t>
      </w:r>
      <w:r>
        <w:rPr>
          <w:rFonts w:hint="eastAsia" w:ascii="仿宋" w:hAnsi="仿宋" w:eastAsia="仿宋" w:cs="仿宋_GB2312"/>
          <w:color w:val="000000" w:themeColor="text1"/>
          <w:sz w:val="32"/>
          <w:szCs w:val="32"/>
        </w:rPr>
        <w:t>。考核期内于</w:t>
      </w:r>
      <w:r>
        <w:rPr>
          <w:rFonts w:hint="eastAsia" w:ascii="仿宋" w:hAnsi="仿宋" w:eastAsia="仿宋"/>
          <w:color w:val="000000" w:themeColor="text1"/>
          <w:sz w:val="32"/>
          <w:szCs w:val="32"/>
        </w:rPr>
        <w:t>2020年12月、2021年4月、2021年9月、</w:t>
      </w:r>
      <w:r>
        <w:rPr>
          <w:rFonts w:ascii="仿宋" w:hAnsi="仿宋" w:eastAsia="仿宋"/>
          <w:color w:val="000000" w:themeColor="text1"/>
          <w:sz w:val="32"/>
          <w:szCs w:val="32"/>
        </w:rPr>
        <w:t>202</w:t>
      </w:r>
      <w:r>
        <w:rPr>
          <w:rFonts w:hint="eastAsia" w:ascii="仿宋" w:hAnsi="仿宋" w:eastAsia="仿宋"/>
          <w:color w:val="000000" w:themeColor="text1"/>
          <w:sz w:val="32"/>
          <w:szCs w:val="32"/>
        </w:rPr>
        <w:t>2</w:t>
      </w:r>
      <w:r>
        <w:rPr>
          <w:rFonts w:ascii="仿宋" w:hAnsi="仿宋" w:eastAsia="仿宋"/>
          <w:color w:val="000000" w:themeColor="text1"/>
          <w:sz w:val="32"/>
          <w:szCs w:val="32"/>
        </w:rPr>
        <w:t>年</w:t>
      </w:r>
      <w:r>
        <w:rPr>
          <w:rFonts w:hint="eastAsia" w:ascii="仿宋" w:hAnsi="仿宋" w:eastAsia="仿宋"/>
          <w:color w:val="000000" w:themeColor="text1"/>
          <w:sz w:val="32"/>
          <w:szCs w:val="32"/>
        </w:rPr>
        <w:t>1</w:t>
      </w:r>
      <w:r>
        <w:rPr>
          <w:rFonts w:ascii="仿宋" w:hAnsi="仿宋" w:eastAsia="仿宋"/>
          <w:color w:val="000000" w:themeColor="text1"/>
          <w:sz w:val="32"/>
          <w:szCs w:val="32"/>
        </w:rPr>
        <w:t>月</w:t>
      </w:r>
      <w:r>
        <w:rPr>
          <w:rFonts w:hint="eastAsia" w:ascii="仿宋" w:hAnsi="仿宋" w:eastAsia="仿宋"/>
          <w:color w:val="000000" w:themeColor="text1"/>
          <w:sz w:val="32"/>
          <w:szCs w:val="32"/>
        </w:rPr>
        <w:t>、2</w:t>
      </w:r>
      <w:r>
        <w:rPr>
          <w:rFonts w:ascii="仿宋" w:hAnsi="仿宋" w:eastAsia="仿宋"/>
          <w:color w:val="000000" w:themeColor="text1"/>
          <w:sz w:val="32"/>
          <w:szCs w:val="32"/>
        </w:rPr>
        <w:t>022年</w:t>
      </w:r>
      <w:r>
        <w:rPr>
          <w:rFonts w:hint="eastAsia" w:ascii="仿宋" w:hAnsi="仿宋" w:eastAsia="仿宋"/>
          <w:color w:val="000000" w:themeColor="text1"/>
          <w:sz w:val="32"/>
          <w:szCs w:val="32"/>
        </w:rPr>
        <w:t>7月、2</w:t>
      </w:r>
      <w:r>
        <w:rPr>
          <w:rFonts w:ascii="仿宋" w:hAnsi="仿宋" w:eastAsia="仿宋"/>
          <w:color w:val="000000" w:themeColor="text1"/>
          <w:sz w:val="32"/>
          <w:szCs w:val="32"/>
        </w:rPr>
        <w:t>023年</w:t>
      </w:r>
      <w:r>
        <w:rPr>
          <w:rFonts w:hint="eastAsia" w:ascii="仿宋" w:hAnsi="仿宋" w:eastAsia="仿宋"/>
          <w:color w:val="000000" w:themeColor="text1"/>
          <w:sz w:val="32"/>
          <w:szCs w:val="32"/>
        </w:rPr>
        <w:t>1月</w:t>
      </w:r>
      <w:r>
        <w:rPr>
          <w:rFonts w:hint="eastAsia" w:ascii="仿宋" w:hAnsi="仿宋" w:eastAsia="仿宋" w:cs="仿宋_GB2312"/>
          <w:color w:val="000000" w:themeColor="text1"/>
          <w:sz w:val="32"/>
          <w:szCs w:val="32"/>
        </w:rPr>
        <w:t>先后获得表扬奖励</w:t>
      </w:r>
      <w:r>
        <w:rPr>
          <w:rFonts w:ascii="仿宋" w:hAnsi="仿宋" w:eastAsia="仿宋" w:cs="仿宋_GB2312"/>
          <w:color w:val="000000" w:themeColor="text1"/>
          <w:sz w:val="32"/>
          <w:szCs w:val="32"/>
        </w:rPr>
        <w:t>6</w:t>
      </w:r>
      <w:r>
        <w:rPr>
          <w:rFonts w:hint="eastAsia" w:ascii="仿宋" w:hAnsi="仿宋" w:eastAsia="仿宋" w:cs="仿宋_GB2312"/>
          <w:color w:val="000000" w:themeColor="text1"/>
          <w:sz w:val="32"/>
          <w:szCs w:val="32"/>
        </w:rPr>
        <w:t xml:space="preserve">次；改造评审情况为2优秀1良好， </w:t>
      </w:r>
      <w:r>
        <w:rPr>
          <w:rFonts w:ascii="仿宋" w:hAnsi="仿宋" w:eastAsia="仿宋" w:cs="仿宋_GB2312"/>
          <w:color w:val="000000" w:themeColor="text1"/>
          <w:sz w:val="32"/>
          <w:szCs w:val="32"/>
        </w:rPr>
        <w:t>2021</w:t>
      </w:r>
      <w:r>
        <w:rPr>
          <w:rFonts w:hint="eastAsia" w:ascii="仿宋" w:hAnsi="仿宋" w:eastAsia="仿宋" w:cs="仿宋_GB2312"/>
          <w:color w:val="000000" w:themeColor="text1"/>
          <w:sz w:val="32"/>
          <w:szCs w:val="32"/>
        </w:rPr>
        <w:t>年下半年被评为优秀档次。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该犯能够参加</w:t>
      </w:r>
      <w:r>
        <w:rPr>
          <w:rFonts w:hint="eastAsia" w:ascii="仿宋" w:hAnsi="仿宋" w:eastAsia="仿宋"/>
          <w:color w:val="000000" w:themeColor="text1"/>
          <w:sz w:val="32"/>
          <w:szCs w:val="28"/>
        </w:rPr>
        <w:t>三课</w:t>
      </w:r>
      <w:r>
        <w:rPr>
          <w:rFonts w:hint="eastAsia" w:ascii="仿宋" w:hAnsi="仿宋" w:eastAsia="仿宋"/>
          <w:color w:val="000000" w:themeColor="text1"/>
          <w:sz w:val="32"/>
          <w:szCs w:val="32"/>
        </w:rPr>
        <w:t>学习，按时完成作业，阅读各类健康有益书刊。2019年下半年思想课考试成绩为8</w:t>
      </w:r>
      <w:r>
        <w:rPr>
          <w:rFonts w:ascii="仿宋" w:hAnsi="仿宋" w:eastAsia="仿宋"/>
          <w:color w:val="000000" w:themeColor="text1"/>
          <w:sz w:val="32"/>
          <w:szCs w:val="32"/>
        </w:rPr>
        <w:t>2.4</w:t>
      </w:r>
      <w:r>
        <w:rPr>
          <w:rFonts w:hint="eastAsia" w:ascii="仿宋" w:hAnsi="仿宋" w:eastAsia="仿宋"/>
          <w:color w:val="000000" w:themeColor="text1"/>
          <w:sz w:val="32"/>
          <w:szCs w:val="32"/>
        </w:rPr>
        <w:t>分、技术课8</w:t>
      </w:r>
      <w:r>
        <w:rPr>
          <w:rFonts w:ascii="仿宋" w:hAnsi="仿宋" w:eastAsia="仿宋"/>
          <w:color w:val="000000" w:themeColor="text1"/>
          <w:sz w:val="32"/>
          <w:szCs w:val="32"/>
        </w:rPr>
        <w:t>4</w:t>
      </w:r>
      <w:r>
        <w:rPr>
          <w:rFonts w:hint="eastAsia" w:ascii="仿宋" w:hAnsi="仿宋" w:eastAsia="仿宋"/>
          <w:color w:val="000000" w:themeColor="text1"/>
          <w:sz w:val="32"/>
          <w:szCs w:val="32"/>
        </w:rPr>
        <w:t>分，文化为非入学；2020年上半年思想课考试成绩为8</w:t>
      </w:r>
      <w:r>
        <w:rPr>
          <w:rFonts w:ascii="仿宋" w:hAnsi="仿宋" w:eastAsia="仿宋"/>
          <w:color w:val="000000" w:themeColor="text1"/>
          <w:sz w:val="32"/>
          <w:szCs w:val="32"/>
        </w:rPr>
        <w:t>3.2</w:t>
      </w:r>
      <w:r>
        <w:rPr>
          <w:rFonts w:hint="eastAsia" w:ascii="仿宋" w:hAnsi="仿宋" w:eastAsia="仿宋"/>
          <w:color w:val="000000" w:themeColor="text1"/>
          <w:sz w:val="32"/>
          <w:szCs w:val="32"/>
        </w:rPr>
        <w:t>分、技术课84分，文化为非入学；2020年下半年思想课考试成绩为8</w:t>
      </w:r>
      <w:r>
        <w:rPr>
          <w:rFonts w:ascii="仿宋" w:hAnsi="仿宋" w:eastAsia="仿宋"/>
          <w:color w:val="000000" w:themeColor="text1"/>
          <w:sz w:val="32"/>
          <w:szCs w:val="32"/>
        </w:rPr>
        <w:t>8.8</w:t>
      </w:r>
      <w:r>
        <w:rPr>
          <w:rFonts w:hint="eastAsia" w:ascii="仿宋" w:hAnsi="仿宋" w:eastAsia="仿宋"/>
          <w:color w:val="000000" w:themeColor="text1"/>
          <w:sz w:val="32"/>
          <w:szCs w:val="32"/>
        </w:rPr>
        <w:t>分、技术课</w:t>
      </w:r>
      <w:r>
        <w:rPr>
          <w:rFonts w:ascii="仿宋" w:hAnsi="仿宋" w:eastAsia="仿宋"/>
          <w:color w:val="000000" w:themeColor="text1"/>
          <w:sz w:val="32"/>
          <w:szCs w:val="32"/>
        </w:rPr>
        <w:t>92</w:t>
      </w:r>
      <w:r>
        <w:rPr>
          <w:rFonts w:hint="eastAsia" w:ascii="仿宋" w:hAnsi="仿宋" w:eastAsia="仿宋"/>
          <w:color w:val="000000" w:themeColor="text1"/>
          <w:sz w:val="32"/>
          <w:szCs w:val="32"/>
        </w:rPr>
        <w:t>分，文化为非入学；202</w:t>
      </w:r>
      <w:r>
        <w:rPr>
          <w:rFonts w:ascii="仿宋" w:hAnsi="仿宋" w:eastAsia="仿宋"/>
          <w:color w:val="000000" w:themeColor="text1"/>
          <w:sz w:val="32"/>
          <w:szCs w:val="32"/>
        </w:rPr>
        <w:t>1</w:t>
      </w:r>
      <w:r>
        <w:rPr>
          <w:rFonts w:hint="eastAsia" w:ascii="仿宋" w:hAnsi="仿宋" w:eastAsia="仿宋"/>
          <w:color w:val="000000" w:themeColor="text1"/>
          <w:sz w:val="32"/>
          <w:szCs w:val="32"/>
        </w:rPr>
        <w:t>年上半年思想课考试成绩为8</w:t>
      </w:r>
      <w:r>
        <w:rPr>
          <w:rFonts w:ascii="仿宋" w:hAnsi="仿宋" w:eastAsia="仿宋"/>
          <w:color w:val="000000" w:themeColor="text1"/>
          <w:sz w:val="32"/>
          <w:szCs w:val="32"/>
        </w:rPr>
        <w:t>5.6</w:t>
      </w:r>
      <w:r>
        <w:rPr>
          <w:rFonts w:hint="eastAsia" w:ascii="仿宋" w:hAnsi="仿宋" w:eastAsia="仿宋"/>
          <w:color w:val="000000" w:themeColor="text1"/>
          <w:sz w:val="32"/>
          <w:szCs w:val="32"/>
        </w:rPr>
        <w:t>分、技术课</w:t>
      </w:r>
      <w:r>
        <w:rPr>
          <w:rFonts w:ascii="仿宋" w:hAnsi="仿宋" w:eastAsia="仿宋"/>
          <w:color w:val="000000" w:themeColor="text1"/>
          <w:sz w:val="32"/>
          <w:szCs w:val="32"/>
        </w:rPr>
        <w:t>79.2</w:t>
      </w:r>
      <w:r>
        <w:rPr>
          <w:rFonts w:hint="eastAsia" w:ascii="仿宋" w:hAnsi="仿宋" w:eastAsia="仿宋"/>
          <w:color w:val="000000" w:themeColor="text1"/>
          <w:sz w:val="32"/>
          <w:szCs w:val="32"/>
        </w:rPr>
        <w:t>分，文化为非入学。202</w:t>
      </w:r>
      <w:r>
        <w:rPr>
          <w:rFonts w:ascii="仿宋" w:hAnsi="仿宋" w:eastAsia="仿宋"/>
          <w:color w:val="000000" w:themeColor="text1"/>
          <w:sz w:val="32"/>
          <w:szCs w:val="32"/>
        </w:rPr>
        <w:t>1</w:t>
      </w:r>
      <w:r>
        <w:rPr>
          <w:rFonts w:hint="eastAsia" w:ascii="仿宋" w:hAnsi="仿宋" w:eastAsia="仿宋"/>
          <w:color w:val="000000" w:themeColor="text1"/>
          <w:sz w:val="32"/>
          <w:szCs w:val="32"/>
        </w:rPr>
        <w:t>年下半年思想课考试成绩为</w:t>
      </w:r>
      <w:r>
        <w:rPr>
          <w:rFonts w:ascii="仿宋" w:hAnsi="仿宋" w:eastAsia="仿宋"/>
          <w:color w:val="000000" w:themeColor="text1"/>
          <w:sz w:val="32"/>
          <w:szCs w:val="32"/>
        </w:rPr>
        <w:t>90.4</w:t>
      </w:r>
      <w:r>
        <w:rPr>
          <w:rFonts w:hint="eastAsia" w:ascii="仿宋" w:hAnsi="仿宋" w:eastAsia="仿宋"/>
          <w:color w:val="000000" w:themeColor="text1"/>
          <w:sz w:val="32"/>
          <w:szCs w:val="32"/>
        </w:rPr>
        <w:t>分、技术课</w:t>
      </w:r>
      <w:r>
        <w:rPr>
          <w:rFonts w:ascii="仿宋" w:hAnsi="仿宋" w:eastAsia="仿宋"/>
          <w:color w:val="000000" w:themeColor="text1"/>
          <w:sz w:val="32"/>
          <w:szCs w:val="32"/>
        </w:rPr>
        <w:t>92</w:t>
      </w:r>
      <w:r>
        <w:rPr>
          <w:rFonts w:hint="eastAsia" w:ascii="仿宋" w:hAnsi="仿宋" w:eastAsia="仿宋"/>
          <w:color w:val="000000" w:themeColor="text1"/>
          <w:sz w:val="32"/>
          <w:szCs w:val="32"/>
        </w:rPr>
        <w:t>.</w:t>
      </w:r>
      <w:r>
        <w:rPr>
          <w:rFonts w:ascii="仿宋" w:hAnsi="仿宋" w:eastAsia="仿宋"/>
          <w:color w:val="000000" w:themeColor="text1"/>
          <w:sz w:val="32"/>
          <w:szCs w:val="32"/>
        </w:rPr>
        <w:t>8</w:t>
      </w:r>
      <w:r>
        <w:rPr>
          <w:rFonts w:hint="eastAsia" w:ascii="仿宋" w:hAnsi="仿宋" w:eastAsia="仿宋"/>
          <w:color w:val="000000" w:themeColor="text1"/>
          <w:sz w:val="32"/>
          <w:szCs w:val="32"/>
        </w:rPr>
        <w:t>分，文化为非入学；202</w:t>
      </w:r>
      <w:r>
        <w:rPr>
          <w:rFonts w:ascii="仿宋" w:hAnsi="仿宋" w:eastAsia="仿宋"/>
          <w:color w:val="000000" w:themeColor="text1"/>
          <w:sz w:val="32"/>
          <w:szCs w:val="32"/>
        </w:rPr>
        <w:t>2</w:t>
      </w:r>
      <w:r>
        <w:rPr>
          <w:rFonts w:hint="eastAsia" w:ascii="仿宋" w:hAnsi="仿宋" w:eastAsia="仿宋"/>
          <w:color w:val="000000" w:themeColor="text1"/>
          <w:sz w:val="32"/>
          <w:szCs w:val="32"/>
        </w:rPr>
        <w:t>年上半年思想课考试成绩为8</w:t>
      </w:r>
      <w:r>
        <w:rPr>
          <w:rFonts w:ascii="仿宋" w:hAnsi="仿宋" w:eastAsia="仿宋"/>
          <w:color w:val="000000" w:themeColor="text1"/>
          <w:sz w:val="32"/>
          <w:szCs w:val="32"/>
        </w:rPr>
        <w:t>5.6</w:t>
      </w:r>
      <w:r>
        <w:rPr>
          <w:rFonts w:hint="eastAsia" w:ascii="仿宋" w:hAnsi="仿宋" w:eastAsia="仿宋"/>
          <w:color w:val="000000" w:themeColor="text1"/>
          <w:sz w:val="32"/>
          <w:szCs w:val="32"/>
        </w:rPr>
        <w:t>分、技术课</w:t>
      </w:r>
      <w:r>
        <w:rPr>
          <w:rFonts w:ascii="仿宋" w:hAnsi="仿宋" w:eastAsia="仿宋"/>
          <w:color w:val="000000" w:themeColor="text1"/>
          <w:sz w:val="32"/>
          <w:szCs w:val="32"/>
        </w:rPr>
        <w:t>79.2</w:t>
      </w:r>
      <w:r>
        <w:rPr>
          <w:rFonts w:hint="eastAsia" w:ascii="仿宋" w:hAnsi="仿宋" w:eastAsia="仿宋"/>
          <w:color w:val="000000" w:themeColor="text1"/>
          <w:sz w:val="32"/>
          <w:szCs w:val="32"/>
        </w:rPr>
        <w:t>分，文化为非入学；202</w:t>
      </w:r>
      <w:r>
        <w:rPr>
          <w:rFonts w:ascii="仿宋" w:hAnsi="仿宋" w:eastAsia="仿宋"/>
          <w:color w:val="000000" w:themeColor="text1"/>
          <w:sz w:val="32"/>
          <w:szCs w:val="32"/>
        </w:rPr>
        <w:t>2</w:t>
      </w:r>
      <w:r>
        <w:rPr>
          <w:rFonts w:hint="eastAsia" w:ascii="仿宋" w:hAnsi="仿宋" w:eastAsia="仿宋"/>
          <w:color w:val="000000" w:themeColor="text1"/>
          <w:sz w:val="32"/>
          <w:szCs w:val="32"/>
        </w:rPr>
        <w:t>年下半年思想课考试成绩为</w:t>
      </w:r>
      <w:r>
        <w:rPr>
          <w:rFonts w:ascii="仿宋" w:hAnsi="仿宋" w:eastAsia="仿宋"/>
          <w:color w:val="000000" w:themeColor="text1"/>
          <w:sz w:val="32"/>
          <w:szCs w:val="32"/>
        </w:rPr>
        <w:t>92</w:t>
      </w:r>
      <w:r>
        <w:rPr>
          <w:rFonts w:hint="eastAsia" w:ascii="仿宋" w:hAnsi="仿宋" w:eastAsia="仿宋"/>
          <w:color w:val="000000" w:themeColor="text1"/>
          <w:sz w:val="32"/>
          <w:szCs w:val="32"/>
        </w:rPr>
        <w:t>分、技术课</w:t>
      </w:r>
      <w:r>
        <w:rPr>
          <w:rFonts w:ascii="仿宋" w:hAnsi="仿宋" w:eastAsia="仿宋"/>
          <w:color w:val="000000" w:themeColor="text1"/>
          <w:sz w:val="32"/>
          <w:szCs w:val="32"/>
        </w:rPr>
        <w:t>95.2</w:t>
      </w:r>
      <w:r>
        <w:rPr>
          <w:rFonts w:hint="eastAsia" w:ascii="仿宋" w:hAnsi="仿宋" w:eastAsia="仿宋"/>
          <w:color w:val="000000" w:themeColor="text1"/>
          <w:sz w:val="32"/>
          <w:szCs w:val="32"/>
        </w:rPr>
        <w:t>分，文化为非入学。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劳动改造方面，该犯作为裁剪工，能够积极参加劳动</w:t>
      </w:r>
      <w:r>
        <w:rPr>
          <w:rFonts w:hint="eastAsia" w:ascii="仿宋" w:hAnsi="仿宋" w:eastAsia="仿宋"/>
          <w:color w:val="000000" w:themeColor="text1"/>
          <w:sz w:val="32"/>
          <w:szCs w:val="32"/>
          <w:lang w:val="en-US" w:eastAsia="zh-CN"/>
        </w:rPr>
        <w:t>改造</w:t>
      </w:r>
      <w:r>
        <w:rPr>
          <w:rFonts w:hint="eastAsia" w:ascii="仿宋" w:hAnsi="仿宋" w:eastAsia="仿宋"/>
          <w:color w:val="000000" w:themeColor="text1"/>
          <w:sz w:val="32"/>
          <w:szCs w:val="32"/>
        </w:rPr>
        <w:t>，裁剪技术娴熟，严格按照样板尺寸进行裁剪，减少损耗，高质量完成裁剪任务，表现较好。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该犯财产性判项部分履行，罚金1</w:t>
      </w:r>
      <w:r>
        <w:rPr>
          <w:rFonts w:ascii="仿宋_GB2312" w:hAnsi="仿宋_GB2312" w:eastAsia="仿宋_GB2312" w:cs="仿宋_GB2312"/>
          <w:color w:val="000000"/>
          <w:sz w:val="32"/>
          <w:szCs w:val="32"/>
        </w:rPr>
        <w:t>0万元</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已缴</w:t>
      </w:r>
      <w:r>
        <w:rPr>
          <w:rFonts w:hint="eastAsia" w:ascii="仿宋_GB2312" w:hAnsi="仿宋_GB2312" w:eastAsia="仿宋_GB2312" w:cs="仿宋_GB2312"/>
          <w:color w:val="000000"/>
          <w:sz w:val="32"/>
          <w:szCs w:val="32"/>
        </w:rPr>
        <w:t>3</w:t>
      </w:r>
      <w:r>
        <w:rPr>
          <w:rFonts w:ascii="仿宋_GB2312" w:hAnsi="仿宋_GB2312" w:eastAsia="仿宋_GB2312" w:cs="仿宋_GB2312"/>
          <w:color w:val="000000"/>
          <w:sz w:val="32"/>
          <w:szCs w:val="32"/>
        </w:rPr>
        <w:t>000元</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 w:hAnsi="仿宋" w:eastAsia="仿宋" w:cs="仿宋_GB2312"/>
          <w:color w:val="000000" w:themeColor="text1"/>
          <w:spacing w:val="-2"/>
          <w:sz w:val="32"/>
          <w:szCs w:val="32"/>
        </w:rPr>
        <w:t>任奕</w:t>
      </w:r>
      <w:r>
        <w:rPr>
          <w:rFonts w:hint="eastAsia" w:ascii="仿宋" w:hAnsi="仿宋" w:eastAsia="仿宋" w:cs="仿宋_GB2312"/>
          <w:color w:val="000000" w:themeColor="text1"/>
          <w:sz w:val="32"/>
          <w:szCs w:val="32"/>
        </w:rPr>
        <w:t>予以减去有期徒刑</w:t>
      </w:r>
      <w:r>
        <w:rPr>
          <w:rFonts w:hint="eastAsia" w:ascii="仿宋" w:hAnsi="仿宋" w:eastAsia="仿宋" w:cs="仿宋_GB2312"/>
          <w:color w:val="000000" w:themeColor="text1"/>
          <w:sz w:val="32"/>
          <w:szCs w:val="32"/>
          <w:lang w:eastAsia="zh-CN"/>
        </w:rPr>
        <w:t>六</w:t>
      </w:r>
      <w:r>
        <w:rPr>
          <w:rFonts w:hint="eastAsia" w:ascii="仿宋" w:hAnsi="仿宋" w:eastAsia="仿宋" w:cs="仿宋_GB2312"/>
          <w:color w:val="000000" w:themeColor="text1"/>
          <w:sz w:val="32"/>
          <w:szCs w:val="32"/>
        </w:rPr>
        <w:t>个月。特提请裁定。</w:t>
      </w:r>
    </w:p>
    <w:p>
      <w:pPr>
        <w:pStyle w:val="2"/>
        <w:spacing w:line="240" w:lineRule="atLeast"/>
        <w:ind w:firstLine="640" w:firstLineChars="200"/>
        <w:rPr>
          <w:rFonts w:ascii="仿宋" w:hAnsi="仿宋" w:eastAsia="仿宋" w:cs="仿宋_GB2312"/>
          <w:color w:val="000000" w:themeColor="text1"/>
        </w:rPr>
      </w:pPr>
      <w:r>
        <w:rPr>
          <w:rFonts w:hint="eastAsia" w:ascii="仿宋" w:hAnsi="仿宋" w:eastAsia="仿宋" w:cs="仿宋_GB2312"/>
          <w:color w:val="000000" w:themeColor="text1"/>
        </w:rPr>
        <w:t>此致</w:t>
      </w:r>
    </w:p>
    <w:p>
      <w:pPr>
        <w:pStyle w:val="3"/>
        <w:spacing w:line="240" w:lineRule="atLeast"/>
        <w:ind w:left="0" w:leftChars="0"/>
        <w:rPr>
          <w:rFonts w:hAnsi="仿宋_GB2312" w:cs="仿宋_GB2312"/>
          <w:color w:val="000000" w:themeColor="text1"/>
        </w:rPr>
      </w:pPr>
      <w:r>
        <w:rPr>
          <w:rFonts w:hint="eastAsia" w:ascii="仿宋" w:hAnsi="仿宋" w:eastAsia="仿宋" w:cs="仿宋_GB2312"/>
          <w:color w:val="000000" w:themeColor="text1"/>
        </w:rPr>
        <w:t>三门峡市中级人民法院</w:t>
      </w:r>
    </w:p>
    <w:p>
      <w:pPr>
        <w:pStyle w:val="3"/>
        <w:spacing w:line="600" w:lineRule="exact"/>
        <w:ind w:left="0" w:leftChars="0" w:firstLine="5440" w:firstLineChars="1700"/>
        <w:rPr>
          <w:rFonts w:hAnsi="仿宋_GB2312" w:cs="仿宋_GB2312"/>
          <w:color w:val="000000" w:themeColor="text1"/>
        </w:rPr>
      </w:pPr>
      <w:r>
        <w:rPr>
          <w:rFonts w:hint="eastAsia" w:hAnsi="仿宋_GB2312" w:cs="仿宋_GB2312"/>
          <w:color w:val="000000" w:themeColor="text1"/>
        </w:rPr>
        <w:t>202</w:t>
      </w:r>
      <w:r>
        <w:rPr>
          <w:rFonts w:hAnsi="仿宋_GB2312" w:cs="仿宋_GB2312"/>
          <w:color w:val="000000" w:themeColor="text1"/>
        </w:rPr>
        <w:t>3</w:t>
      </w:r>
      <w:r>
        <w:rPr>
          <w:rFonts w:hint="eastAsia" w:hAnsi="仿宋_GB2312" w:cs="仿宋_GB2312"/>
          <w:color w:val="000000" w:themeColor="text1"/>
        </w:rPr>
        <w:t>年</w:t>
      </w:r>
      <w:r>
        <w:rPr>
          <w:rFonts w:hint="eastAsia" w:hAnsi="仿宋_GB2312" w:cs="仿宋_GB2312"/>
          <w:color w:val="000000" w:themeColor="text1"/>
          <w:lang w:val="en-US" w:eastAsia="zh-CN"/>
        </w:rPr>
        <w:t>7</w:t>
      </w:r>
      <w:r>
        <w:rPr>
          <w:rFonts w:hint="eastAsia" w:hAnsi="仿宋_GB2312" w:cs="仿宋_GB2312"/>
          <w:color w:val="000000" w:themeColor="text1"/>
        </w:rPr>
        <w:t>月</w:t>
      </w:r>
      <w:r>
        <w:rPr>
          <w:rFonts w:hint="eastAsia" w:hAnsi="仿宋_GB2312" w:cs="仿宋_GB2312"/>
          <w:color w:val="000000" w:themeColor="text1"/>
          <w:lang w:val="en-US" w:eastAsia="zh-CN"/>
        </w:rPr>
        <w:t>5</w:t>
      </w:r>
      <w:bookmarkStart w:id="0" w:name="_GoBack"/>
      <w:bookmarkEnd w:id="0"/>
      <w:r>
        <w:rPr>
          <w:rFonts w:hint="eastAsia" w:hAnsi="仿宋_GB2312" w:cs="仿宋_GB2312"/>
          <w:color w:val="000000" w:themeColor="text1"/>
        </w:rPr>
        <w:t>日</w:t>
      </w:r>
    </w:p>
    <w:p>
      <w:pPr>
        <w:pStyle w:val="3"/>
        <w:spacing w:line="600" w:lineRule="exact"/>
        <w:ind w:left="0" w:leftChars="0"/>
        <w:rPr>
          <w:rFonts w:hAnsi="仿宋_GB2312" w:cs="仿宋_GB2312"/>
          <w:color w:val="000000" w:themeColor="text1"/>
        </w:rPr>
      </w:pPr>
    </w:p>
    <w:p>
      <w:pPr>
        <w:pStyle w:val="3"/>
        <w:spacing w:line="600" w:lineRule="exact"/>
        <w:ind w:left="0" w:leftChars="0"/>
        <w:rPr>
          <w:rFonts w:hAnsi="仿宋_GB2312" w:cs="仿宋_GB2312"/>
          <w:color w:val="000000" w:themeColor="text1"/>
        </w:rPr>
      </w:pPr>
    </w:p>
    <w:p>
      <w:pPr>
        <w:pStyle w:val="3"/>
        <w:spacing w:line="600" w:lineRule="exact"/>
        <w:ind w:left="0" w:leftChars="0"/>
        <w:rPr>
          <w:rFonts w:hAnsi="仿宋_GB2312" w:cs="仿宋_GB2312"/>
          <w:color w:val="000000" w:themeColor="text1"/>
        </w:rPr>
      </w:pPr>
      <w:r>
        <w:rPr>
          <w:rFonts w:hint="eastAsia" w:hAnsi="仿宋_GB2312" w:cs="仿宋_GB2312"/>
          <w:color w:val="000000" w:themeColor="text1"/>
        </w:rPr>
        <w:t>抄送：三门峡市人民检察院</w:t>
      </w:r>
    </w:p>
    <w:sectPr>
      <w:type w:val="continuous"/>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25EE9"/>
    <w:rsid w:val="00043BEA"/>
    <w:rsid w:val="00051A8E"/>
    <w:rsid w:val="00057726"/>
    <w:rsid w:val="00060A35"/>
    <w:rsid w:val="00063EE4"/>
    <w:rsid w:val="00071570"/>
    <w:rsid w:val="00081940"/>
    <w:rsid w:val="00094761"/>
    <w:rsid w:val="000955F8"/>
    <w:rsid w:val="000A06E2"/>
    <w:rsid w:val="000A4BE2"/>
    <w:rsid w:val="000C57F6"/>
    <w:rsid w:val="000C5A1C"/>
    <w:rsid w:val="000E06D0"/>
    <w:rsid w:val="000E1232"/>
    <w:rsid w:val="000E3454"/>
    <w:rsid w:val="0010520C"/>
    <w:rsid w:val="00115A8E"/>
    <w:rsid w:val="00122529"/>
    <w:rsid w:val="00122A79"/>
    <w:rsid w:val="00122B50"/>
    <w:rsid w:val="00130E4E"/>
    <w:rsid w:val="0013350E"/>
    <w:rsid w:val="00136A13"/>
    <w:rsid w:val="00142C41"/>
    <w:rsid w:val="00164023"/>
    <w:rsid w:val="00172A27"/>
    <w:rsid w:val="0018367A"/>
    <w:rsid w:val="00197640"/>
    <w:rsid w:val="001A1A4E"/>
    <w:rsid w:val="001A610C"/>
    <w:rsid w:val="001A6C3B"/>
    <w:rsid w:val="001C55CB"/>
    <w:rsid w:val="001C5E57"/>
    <w:rsid w:val="001C684E"/>
    <w:rsid w:val="001C748B"/>
    <w:rsid w:val="001C7C2B"/>
    <w:rsid w:val="001D12B0"/>
    <w:rsid w:val="001E5608"/>
    <w:rsid w:val="002137A9"/>
    <w:rsid w:val="00213EE1"/>
    <w:rsid w:val="0021596E"/>
    <w:rsid w:val="00231BB9"/>
    <w:rsid w:val="0023611A"/>
    <w:rsid w:val="00237CAE"/>
    <w:rsid w:val="00240DCD"/>
    <w:rsid w:val="002421C3"/>
    <w:rsid w:val="00253FB2"/>
    <w:rsid w:val="00262225"/>
    <w:rsid w:val="00267DF4"/>
    <w:rsid w:val="00274610"/>
    <w:rsid w:val="0028060C"/>
    <w:rsid w:val="0028640C"/>
    <w:rsid w:val="002A683F"/>
    <w:rsid w:val="002A6845"/>
    <w:rsid w:val="002B26BC"/>
    <w:rsid w:val="002B43DA"/>
    <w:rsid w:val="002C0C60"/>
    <w:rsid w:val="002C4734"/>
    <w:rsid w:val="002C61AB"/>
    <w:rsid w:val="002D1391"/>
    <w:rsid w:val="002E0217"/>
    <w:rsid w:val="002E2141"/>
    <w:rsid w:val="002E6169"/>
    <w:rsid w:val="002F2D1F"/>
    <w:rsid w:val="002F5D29"/>
    <w:rsid w:val="00300658"/>
    <w:rsid w:val="0032145C"/>
    <w:rsid w:val="00341133"/>
    <w:rsid w:val="00343A22"/>
    <w:rsid w:val="00360E8D"/>
    <w:rsid w:val="00365524"/>
    <w:rsid w:val="00370C56"/>
    <w:rsid w:val="003813D3"/>
    <w:rsid w:val="003828DB"/>
    <w:rsid w:val="00382B76"/>
    <w:rsid w:val="0038429C"/>
    <w:rsid w:val="00384F93"/>
    <w:rsid w:val="003A2CC3"/>
    <w:rsid w:val="003A6B80"/>
    <w:rsid w:val="003B028F"/>
    <w:rsid w:val="003C6B5F"/>
    <w:rsid w:val="003C7191"/>
    <w:rsid w:val="003C78A7"/>
    <w:rsid w:val="003D7546"/>
    <w:rsid w:val="003F6A65"/>
    <w:rsid w:val="00410BA8"/>
    <w:rsid w:val="00414664"/>
    <w:rsid w:val="00415DB4"/>
    <w:rsid w:val="004166FD"/>
    <w:rsid w:val="0042257C"/>
    <w:rsid w:val="004305E1"/>
    <w:rsid w:val="00436CBB"/>
    <w:rsid w:val="00436CE1"/>
    <w:rsid w:val="00441D61"/>
    <w:rsid w:val="00454EBD"/>
    <w:rsid w:val="00462075"/>
    <w:rsid w:val="004665C4"/>
    <w:rsid w:val="004723EA"/>
    <w:rsid w:val="004752F9"/>
    <w:rsid w:val="00483C07"/>
    <w:rsid w:val="00497E22"/>
    <w:rsid w:val="004A01E8"/>
    <w:rsid w:val="004A5B77"/>
    <w:rsid w:val="004C75E9"/>
    <w:rsid w:val="004D2F73"/>
    <w:rsid w:val="004D321F"/>
    <w:rsid w:val="004D692B"/>
    <w:rsid w:val="004E3629"/>
    <w:rsid w:val="004E45DA"/>
    <w:rsid w:val="004F3BF7"/>
    <w:rsid w:val="0051501F"/>
    <w:rsid w:val="0054513F"/>
    <w:rsid w:val="00546C42"/>
    <w:rsid w:val="005715D4"/>
    <w:rsid w:val="00585F46"/>
    <w:rsid w:val="005A4489"/>
    <w:rsid w:val="005A6432"/>
    <w:rsid w:val="005A7A15"/>
    <w:rsid w:val="005C2674"/>
    <w:rsid w:val="005C6C94"/>
    <w:rsid w:val="005C6DA0"/>
    <w:rsid w:val="005E2373"/>
    <w:rsid w:val="005F2946"/>
    <w:rsid w:val="005F4E78"/>
    <w:rsid w:val="005F54FA"/>
    <w:rsid w:val="005F6B28"/>
    <w:rsid w:val="006012B9"/>
    <w:rsid w:val="00602CB7"/>
    <w:rsid w:val="00604942"/>
    <w:rsid w:val="00610260"/>
    <w:rsid w:val="0061392C"/>
    <w:rsid w:val="006163C3"/>
    <w:rsid w:val="00620898"/>
    <w:rsid w:val="006210EA"/>
    <w:rsid w:val="00621FB1"/>
    <w:rsid w:val="006257E2"/>
    <w:rsid w:val="00637BD2"/>
    <w:rsid w:val="006635A0"/>
    <w:rsid w:val="00671B9B"/>
    <w:rsid w:val="006762CB"/>
    <w:rsid w:val="00684225"/>
    <w:rsid w:val="006A7E8B"/>
    <w:rsid w:val="006B70C9"/>
    <w:rsid w:val="006D38C5"/>
    <w:rsid w:val="006D74A9"/>
    <w:rsid w:val="006E738F"/>
    <w:rsid w:val="006F46F1"/>
    <w:rsid w:val="00711481"/>
    <w:rsid w:val="00717B10"/>
    <w:rsid w:val="00732DD0"/>
    <w:rsid w:val="007343CE"/>
    <w:rsid w:val="00743BF6"/>
    <w:rsid w:val="00754EB1"/>
    <w:rsid w:val="007706FE"/>
    <w:rsid w:val="00772E30"/>
    <w:rsid w:val="007803EA"/>
    <w:rsid w:val="00790C54"/>
    <w:rsid w:val="0079337E"/>
    <w:rsid w:val="007A134F"/>
    <w:rsid w:val="007A3E3E"/>
    <w:rsid w:val="007B297C"/>
    <w:rsid w:val="007B2E54"/>
    <w:rsid w:val="007B352E"/>
    <w:rsid w:val="007B3CEA"/>
    <w:rsid w:val="007D0AEF"/>
    <w:rsid w:val="007D24B1"/>
    <w:rsid w:val="007D297D"/>
    <w:rsid w:val="007D78E4"/>
    <w:rsid w:val="007E3CC4"/>
    <w:rsid w:val="007F2445"/>
    <w:rsid w:val="007F7CBA"/>
    <w:rsid w:val="007F7D2C"/>
    <w:rsid w:val="008177A2"/>
    <w:rsid w:val="00830B74"/>
    <w:rsid w:val="0084225B"/>
    <w:rsid w:val="0084335B"/>
    <w:rsid w:val="00843DC2"/>
    <w:rsid w:val="008444F7"/>
    <w:rsid w:val="00846670"/>
    <w:rsid w:val="008468D9"/>
    <w:rsid w:val="0085631F"/>
    <w:rsid w:val="00874E00"/>
    <w:rsid w:val="00890803"/>
    <w:rsid w:val="008C34CA"/>
    <w:rsid w:val="008C66DA"/>
    <w:rsid w:val="008C68C6"/>
    <w:rsid w:val="008D254C"/>
    <w:rsid w:val="008D4A4C"/>
    <w:rsid w:val="008E2E93"/>
    <w:rsid w:val="008E5F5D"/>
    <w:rsid w:val="008E67A3"/>
    <w:rsid w:val="008F0F28"/>
    <w:rsid w:val="00900318"/>
    <w:rsid w:val="00905488"/>
    <w:rsid w:val="00921347"/>
    <w:rsid w:val="009427FA"/>
    <w:rsid w:val="009654F0"/>
    <w:rsid w:val="009671B9"/>
    <w:rsid w:val="00970379"/>
    <w:rsid w:val="00974259"/>
    <w:rsid w:val="009774D8"/>
    <w:rsid w:val="009833A7"/>
    <w:rsid w:val="00986C11"/>
    <w:rsid w:val="009877F3"/>
    <w:rsid w:val="009B07CD"/>
    <w:rsid w:val="009B0B16"/>
    <w:rsid w:val="009C58E6"/>
    <w:rsid w:val="009C7941"/>
    <w:rsid w:val="009D71C7"/>
    <w:rsid w:val="009E54D7"/>
    <w:rsid w:val="00A01774"/>
    <w:rsid w:val="00A140FA"/>
    <w:rsid w:val="00A1426C"/>
    <w:rsid w:val="00A147A7"/>
    <w:rsid w:val="00A344DE"/>
    <w:rsid w:val="00A84225"/>
    <w:rsid w:val="00A84879"/>
    <w:rsid w:val="00A918B9"/>
    <w:rsid w:val="00A92412"/>
    <w:rsid w:val="00A95625"/>
    <w:rsid w:val="00AA0847"/>
    <w:rsid w:val="00AA24D9"/>
    <w:rsid w:val="00AB03F6"/>
    <w:rsid w:val="00AF35AD"/>
    <w:rsid w:val="00AF722C"/>
    <w:rsid w:val="00B06C59"/>
    <w:rsid w:val="00B101C4"/>
    <w:rsid w:val="00B14733"/>
    <w:rsid w:val="00B16B74"/>
    <w:rsid w:val="00B2633C"/>
    <w:rsid w:val="00B26715"/>
    <w:rsid w:val="00B40E65"/>
    <w:rsid w:val="00B47BAF"/>
    <w:rsid w:val="00B52DAD"/>
    <w:rsid w:val="00B63F2F"/>
    <w:rsid w:val="00B67BA4"/>
    <w:rsid w:val="00B70B05"/>
    <w:rsid w:val="00B74C16"/>
    <w:rsid w:val="00B7655D"/>
    <w:rsid w:val="00B9540A"/>
    <w:rsid w:val="00BC2C16"/>
    <w:rsid w:val="00BD353C"/>
    <w:rsid w:val="00BD443F"/>
    <w:rsid w:val="00BE26B6"/>
    <w:rsid w:val="00BF524B"/>
    <w:rsid w:val="00C01D3C"/>
    <w:rsid w:val="00C040F0"/>
    <w:rsid w:val="00C12830"/>
    <w:rsid w:val="00C22D0A"/>
    <w:rsid w:val="00C374ED"/>
    <w:rsid w:val="00C554E9"/>
    <w:rsid w:val="00C70A2F"/>
    <w:rsid w:val="00C7606C"/>
    <w:rsid w:val="00C7628B"/>
    <w:rsid w:val="00C84172"/>
    <w:rsid w:val="00C8549A"/>
    <w:rsid w:val="00C86498"/>
    <w:rsid w:val="00C91892"/>
    <w:rsid w:val="00C93C28"/>
    <w:rsid w:val="00C97989"/>
    <w:rsid w:val="00CA169A"/>
    <w:rsid w:val="00CA4AFC"/>
    <w:rsid w:val="00CA57D9"/>
    <w:rsid w:val="00CA5E97"/>
    <w:rsid w:val="00D0575C"/>
    <w:rsid w:val="00D10C57"/>
    <w:rsid w:val="00D10EB7"/>
    <w:rsid w:val="00D208C3"/>
    <w:rsid w:val="00D22D33"/>
    <w:rsid w:val="00D32446"/>
    <w:rsid w:val="00D34653"/>
    <w:rsid w:val="00D42421"/>
    <w:rsid w:val="00D4502D"/>
    <w:rsid w:val="00D53DAF"/>
    <w:rsid w:val="00D672A4"/>
    <w:rsid w:val="00D72049"/>
    <w:rsid w:val="00D806B6"/>
    <w:rsid w:val="00D84FAD"/>
    <w:rsid w:val="00D93288"/>
    <w:rsid w:val="00DA276D"/>
    <w:rsid w:val="00DA6B18"/>
    <w:rsid w:val="00DE644D"/>
    <w:rsid w:val="00DF2665"/>
    <w:rsid w:val="00DF2815"/>
    <w:rsid w:val="00DF3CD0"/>
    <w:rsid w:val="00DF3D7F"/>
    <w:rsid w:val="00E00187"/>
    <w:rsid w:val="00E060AC"/>
    <w:rsid w:val="00E0677E"/>
    <w:rsid w:val="00E35035"/>
    <w:rsid w:val="00E36DDF"/>
    <w:rsid w:val="00E3771B"/>
    <w:rsid w:val="00E4472D"/>
    <w:rsid w:val="00E5197E"/>
    <w:rsid w:val="00E52FB2"/>
    <w:rsid w:val="00E92FD7"/>
    <w:rsid w:val="00E930F6"/>
    <w:rsid w:val="00EA0016"/>
    <w:rsid w:val="00EA3EBD"/>
    <w:rsid w:val="00EA6CC0"/>
    <w:rsid w:val="00EB48A9"/>
    <w:rsid w:val="00EB58C5"/>
    <w:rsid w:val="00EB673B"/>
    <w:rsid w:val="00ED3015"/>
    <w:rsid w:val="00ED76E5"/>
    <w:rsid w:val="00EE4F73"/>
    <w:rsid w:val="00EF083D"/>
    <w:rsid w:val="00EF6CF8"/>
    <w:rsid w:val="00F1706E"/>
    <w:rsid w:val="00F30EEC"/>
    <w:rsid w:val="00F37BF4"/>
    <w:rsid w:val="00F51043"/>
    <w:rsid w:val="00F5793D"/>
    <w:rsid w:val="00F74707"/>
    <w:rsid w:val="00F75FC5"/>
    <w:rsid w:val="00F77437"/>
    <w:rsid w:val="00F92E8B"/>
    <w:rsid w:val="00FB175E"/>
    <w:rsid w:val="00FB4DD3"/>
    <w:rsid w:val="00FD5335"/>
    <w:rsid w:val="00FD7006"/>
    <w:rsid w:val="00FD7A4F"/>
    <w:rsid w:val="03295CD2"/>
    <w:rsid w:val="037069E1"/>
    <w:rsid w:val="03861D2D"/>
    <w:rsid w:val="05C80080"/>
    <w:rsid w:val="05D53DEE"/>
    <w:rsid w:val="08AD17A2"/>
    <w:rsid w:val="0AC445F2"/>
    <w:rsid w:val="0B3114F9"/>
    <w:rsid w:val="0BE0678E"/>
    <w:rsid w:val="0C6F60D0"/>
    <w:rsid w:val="103946E6"/>
    <w:rsid w:val="10D24C46"/>
    <w:rsid w:val="16777AC6"/>
    <w:rsid w:val="177A4E1C"/>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Salutation"/>
    <w:basedOn w:val="1"/>
    <w:next w:val="1"/>
    <w:link w:val="8"/>
    <w:uiPriority w:val="0"/>
    <w:rPr>
      <w:rFonts w:ascii="仿宋_GB2312" w:eastAsia="仿宋_GB2312"/>
      <w:sz w:val="32"/>
      <w:szCs w:val="32"/>
    </w:rPr>
  </w:style>
  <w:style w:type="paragraph" w:styleId="3">
    <w:name w:val="Closing"/>
    <w:basedOn w:val="1"/>
    <w:link w:val="9"/>
    <w:qFormat/>
    <w:uiPriority w:val="0"/>
    <w:pPr>
      <w:ind w:left="100" w:leftChars="2100"/>
    </w:pPr>
    <w:rPr>
      <w:rFonts w:ascii="仿宋_GB2312" w:eastAsia="仿宋_GB2312"/>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称呼 Char"/>
    <w:link w:val="2"/>
    <w:uiPriority w:val="0"/>
    <w:rPr>
      <w:rFonts w:ascii="仿宋_GB2312" w:eastAsia="仿宋_GB2312"/>
      <w:kern w:val="2"/>
      <w:sz w:val="32"/>
      <w:szCs w:val="32"/>
    </w:rPr>
  </w:style>
  <w:style w:type="character" w:customStyle="1" w:styleId="9">
    <w:name w:val="结束语 Char"/>
    <w:link w:val="3"/>
    <w:qFormat/>
    <w:uiPriority w:val="0"/>
    <w:rPr>
      <w:rFonts w:ascii="仿宋_GB2312" w:eastAsia="仿宋_GB2312"/>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3</Pages>
  <Words>165</Words>
  <Characters>942</Characters>
  <Lines>7</Lines>
  <Paragraphs>2</Paragraphs>
  <TotalTime>33</TotalTime>
  <ScaleCrop>false</ScaleCrop>
  <LinksUpToDate>false</LinksUpToDate>
  <CharactersWithSpaces>1105</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2022-11-08T01:54:00Z</dcterms:created>
  <dc:creator>Tian</dc:creator>
  <cp:lastModifiedBy>Administrator</cp:lastModifiedBy>
  <cp:lastPrinted>2021-06-01T05:33:00Z</cp:lastPrinted>
  <dcterms:modified xsi:type="dcterms:W3CDTF">2023-07-07T03:15:40Z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D94CBA4E14874B89B0300E30DF480ABB</vt:lpwstr>
  </property>
</Properties>
</file>