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433" w:rsidRPr="008D1793" w:rsidRDefault="00646433" w:rsidP="0064643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646433" w:rsidRPr="008D1793" w:rsidRDefault="00646433" w:rsidP="0064643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46433" w:rsidRPr="008D1793" w:rsidRDefault="00646433" w:rsidP="00646433">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242</w:t>
      </w:r>
      <w:r w:rsidRPr="008D1793">
        <w:rPr>
          <w:rFonts w:ascii="仿宋_GB2312" w:eastAsia="仿宋_GB2312" w:hAnsi="仿宋" w:cs="Times New Roman" w:hint="eastAsia"/>
          <w:kern w:val="2"/>
          <w:sz w:val="32"/>
          <w:szCs w:val="32"/>
        </w:rPr>
        <w:t>号</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孟玉超</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1984年11月14日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湖北省襄阳市襄州区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掩饰、隐瞒犯罪所得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2019年11月19日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（2019）豫0311刑初612号刑事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五年</w:t>
      </w:r>
      <w:r w:rsidRPr="008D1793">
        <w:rPr>
          <w:rFonts w:ascii="仿宋_GB2312" w:eastAsia="仿宋_GB2312" w:hAnsi="仿宋" w:cs="Times New Roman" w:hint="eastAsia"/>
          <w:noProof/>
          <w:kern w:val="2"/>
          <w:sz w:val="32"/>
          <w:szCs w:val="32"/>
        </w:rPr>
        <w:t>，附加罚金10万元（未履行）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原判刑期自2019年2月2日起至2024年2月1日止。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2019年12月26日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于2020年8月、2021年1月、6月、11月、2022年6月、11月先后获得表扬奖励6次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4次良好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考试成绩为85.6分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考试成绩为80分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 xml:space="preserve">。                                   </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该犯作为平缝机操作工，能够按时参加劳动，服从劳动分配，努力学习缝纫技术，能够虚心向厂家技术人员和同犯请教缝纫技术，不断提高自己的缝纫技术，</w:t>
      </w:r>
      <w:r w:rsidRPr="008D1793">
        <w:rPr>
          <w:rFonts w:ascii="仿宋_GB2312" w:eastAsia="仿宋_GB2312" w:hAnsi="仿宋" w:cs="Times New Roman" w:hint="eastAsia"/>
          <w:noProof/>
          <w:kern w:val="2"/>
          <w:sz w:val="32"/>
          <w:szCs w:val="32"/>
        </w:rPr>
        <w:lastRenderedPageBreak/>
        <w:t>掌握多种工序的操作工艺和操作技巧，按照工艺要求和质量标准生产，并按时完成劳动任务，表现较好。</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该犯系累犯，财产刑未履行，本次减刑呈报幅度已从严。</w:t>
      </w:r>
    </w:p>
    <w:p w:rsidR="00646433" w:rsidRPr="008D1793" w:rsidRDefault="00646433" w:rsidP="006464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孟玉超</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减去有期徒刑五个月</w:t>
      </w:r>
      <w:r w:rsidRPr="008D1793">
        <w:rPr>
          <w:rFonts w:ascii="仿宋_GB2312" w:eastAsia="仿宋_GB2312" w:hAnsi="仿宋" w:cs="Times New Roman" w:hint="eastAsia"/>
          <w:kern w:val="2"/>
          <w:sz w:val="32"/>
          <w:szCs w:val="32"/>
        </w:rPr>
        <w:t>。特提请裁定。</w:t>
      </w:r>
    </w:p>
    <w:p w:rsidR="00646433" w:rsidRPr="008D1793" w:rsidRDefault="00646433" w:rsidP="00646433">
      <w:pPr>
        <w:widowControl w:val="0"/>
        <w:adjustRightInd/>
        <w:snapToGrid/>
        <w:spacing w:after="0" w:line="520" w:lineRule="exact"/>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646433" w:rsidRPr="008D1793" w:rsidRDefault="00646433" w:rsidP="00646433">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646433" w:rsidRPr="008D1793" w:rsidRDefault="00646433" w:rsidP="00646433">
      <w:pPr>
        <w:widowControl w:val="0"/>
        <w:adjustRightInd/>
        <w:snapToGrid/>
        <w:spacing w:after="0" w:line="600" w:lineRule="exact"/>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646433" w:rsidRPr="008D1793" w:rsidRDefault="00646433" w:rsidP="00646433">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646433" w:rsidRDefault="00646433" w:rsidP="00646433">
      <w:pPr>
        <w:widowControl w:val="0"/>
        <w:adjustRightInd/>
        <w:snapToGrid/>
        <w:spacing w:after="0" w:line="600" w:lineRule="exact"/>
        <w:ind w:right="1120"/>
        <w:jc w:val="both"/>
        <w:rPr>
          <w:rFonts w:ascii="仿宋_GB2312" w:eastAsia="仿宋_GB2312" w:hAnsi="仿宋" w:cs="Times New Roman"/>
          <w:kern w:val="2"/>
          <w:sz w:val="32"/>
          <w:szCs w:val="32"/>
        </w:rPr>
      </w:pPr>
    </w:p>
    <w:p w:rsidR="00646433" w:rsidRDefault="00646433" w:rsidP="00646433">
      <w:pPr>
        <w:widowControl w:val="0"/>
        <w:adjustRightInd/>
        <w:snapToGrid/>
        <w:spacing w:after="0" w:line="600" w:lineRule="exact"/>
        <w:ind w:right="1120"/>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646433" w:rsidRPr="008D1793" w:rsidRDefault="00646433" w:rsidP="00646433">
      <w:pPr>
        <w:widowControl w:val="0"/>
        <w:adjustRightInd/>
        <w:snapToGrid/>
        <w:spacing w:after="0" w:line="600" w:lineRule="exact"/>
        <w:ind w:right="1120"/>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600" w:lineRule="exact"/>
        <w:ind w:right="1120"/>
        <w:jc w:val="both"/>
        <w:rPr>
          <w:rFonts w:ascii="仿宋_GB2312" w:eastAsia="仿宋_GB2312" w:hAnsi="仿宋" w:cs="Times New Roman"/>
          <w:kern w:val="2"/>
          <w:sz w:val="32"/>
          <w:szCs w:val="32"/>
        </w:rPr>
      </w:pPr>
    </w:p>
    <w:p w:rsidR="00646433" w:rsidRPr="008D1793" w:rsidRDefault="00646433" w:rsidP="00646433">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646433" w:rsidRDefault="006003B2" w:rsidP="00E16F27"/>
    <w:sectPr w:rsidR="006003B2" w:rsidRPr="0064643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E1A" w:rsidRDefault="00656E1A" w:rsidP="00A805B1">
      <w:pPr>
        <w:spacing w:after="0"/>
      </w:pPr>
      <w:r>
        <w:separator/>
      </w:r>
    </w:p>
  </w:endnote>
  <w:endnote w:type="continuationSeparator" w:id="0">
    <w:p w:rsidR="00656E1A" w:rsidRDefault="00656E1A"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E1A" w:rsidRDefault="00656E1A" w:rsidP="00A805B1">
      <w:pPr>
        <w:spacing w:after="0"/>
      </w:pPr>
      <w:r>
        <w:separator/>
      </w:r>
    </w:p>
  </w:footnote>
  <w:footnote w:type="continuationSeparator" w:id="0">
    <w:p w:rsidR="00656E1A" w:rsidRDefault="00656E1A"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646433"/>
    <w:rsid w:val="00656E1A"/>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145</Words>
  <Characters>831</Characters>
  <Application>Microsoft Office Word</Application>
  <DocSecurity>0</DocSecurity>
  <Lines>6</Lines>
  <Paragraphs>1</Paragraphs>
  <ScaleCrop>false</ScaleCrop>
  <Company>三门峡</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2023-07-01T02:14:00Z</dcterms:modified>
</cp:coreProperties>
</file>