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CE1" w:rsidRDefault="00F97CE1" w:rsidP="00F97CE1">
      <w:pPr>
        <w:spacing w:line="630" w:lineRule="exact"/>
        <w:jc w:val="center"/>
        <w:textAlignment w:val="baseline"/>
        <w:rPr>
          <w:rFonts w:ascii="方正小标宋简体" w:eastAsia="方正小标宋简体" w:hAnsi="方正小标宋简体" w:cs="方正小标宋简体" w:hint="eastAsia"/>
          <w:bCs/>
          <w:sz w:val="44"/>
        </w:rPr>
      </w:pPr>
    </w:p>
    <w:p w:rsidR="00F97CE1" w:rsidRPr="00E438AD" w:rsidRDefault="00F97CE1" w:rsidP="00F97CE1">
      <w:pPr>
        <w:spacing w:line="630" w:lineRule="exact"/>
        <w:jc w:val="center"/>
        <w:textAlignment w:val="baseline"/>
        <w:rPr>
          <w:rFonts w:ascii="方正小标宋简体" w:eastAsia="方正小标宋简体" w:hAnsi="方正小标宋简体" w:cs="方正小标宋简体"/>
          <w:bCs/>
          <w:sz w:val="44"/>
        </w:rPr>
      </w:pPr>
      <w:r w:rsidRPr="00E438AD">
        <w:rPr>
          <w:rFonts w:ascii="方正小标宋简体" w:eastAsia="方正小标宋简体" w:hAnsi="方正小标宋简体" w:cs="方正小标宋简体" w:hint="eastAsia"/>
          <w:bCs/>
          <w:sz w:val="44"/>
        </w:rPr>
        <w:t>提请减刑建议书</w:t>
      </w:r>
    </w:p>
    <w:p w:rsidR="00F97CE1" w:rsidRPr="00E438AD" w:rsidRDefault="00F97CE1" w:rsidP="00F97CE1">
      <w:pPr>
        <w:spacing w:line="320" w:lineRule="exact"/>
        <w:jc w:val="right"/>
        <w:textAlignment w:val="baseline"/>
        <w:rPr>
          <w:b/>
        </w:rPr>
      </w:pPr>
    </w:p>
    <w:p w:rsidR="00F97CE1" w:rsidRPr="00E438AD" w:rsidRDefault="00F97CE1" w:rsidP="00F97CE1">
      <w:pPr>
        <w:wordWrap w:val="0"/>
        <w:jc w:val="right"/>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（2023）豫峡狱减字第</w:t>
      </w:r>
      <w:r>
        <w:rPr>
          <w:rFonts w:ascii="仿宋_GB2312" w:eastAsia="仿宋_GB2312" w:hAnsi="仿宋_GB2312" w:cs="仿宋_GB2312" w:hint="eastAsia"/>
          <w:sz w:val="32"/>
          <w:szCs w:val="32"/>
        </w:rPr>
        <w:t>215</w:t>
      </w:r>
      <w:r w:rsidRPr="00E438AD">
        <w:rPr>
          <w:rFonts w:ascii="仿宋_GB2312" w:eastAsia="仿宋_GB2312" w:hAnsi="仿宋_GB2312" w:cs="仿宋_GB2312" w:hint="eastAsia"/>
          <w:sz w:val="32"/>
          <w:szCs w:val="32"/>
        </w:rPr>
        <w:t>号</w:t>
      </w:r>
    </w:p>
    <w:p w:rsidR="00F97CE1" w:rsidRPr="00E438AD" w:rsidRDefault="00F97CE1" w:rsidP="00F97CE1">
      <w:pPr>
        <w:spacing w:line="440" w:lineRule="exact"/>
        <w:rPr>
          <w:rFonts w:ascii="仿宋_GB2312" w:eastAsia="仿宋_GB2312" w:hAnsi="仿宋_GB2312" w:cs="仿宋_GB2312"/>
          <w:sz w:val="32"/>
          <w:szCs w:val="32"/>
        </w:rPr>
      </w:pPr>
    </w:p>
    <w:p w:rsidR="00F97CE1" w:rsidRPr="00E438AD" w:rsidRDefault="00F97CE1" w:rsidP="00F97CE1">
      <w:pPr>
        <w:spacing w:line="600" w:lineRule="exact"/>
        <w:ind w:firstLineChars="200" w:firstLine="640"/>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罪犯</w:t>
      </w:r>
      <w:r w:rsidRPr="00E438AD">
        <w:rPr>
          <w:rFonts w:ascii="仿宋_GB2312" w:eastAsia="仿宋_GB2312" w:hAnsi="仿宋_GB2312" w:cs="仿宋_GB2312" w:hint="eastAsia"/>
          <w:noProof/>
          <w:sz w:val="32"/>
          <w:szCs w:val="32"/>
        </w:rPr>
        <w:t>刘泽想</w:t>
      </w:r>
      <w:r w:rsidRPr="00E438AD">
        <w:rPr>
          <w:rFonts w:ascii="仿宋_GB2312" w:eastAsia="仿宋_GB2312" w:hAnsi="仿宋_GB2312" w:cs="仿宋_GB2312" w:hint="eastAsia"/>
          <w:sz w:val="32"/>
          <w:szCs w:val="32"/>
        </w:rPr>
        <w:t>，男，</w:t>
      </w:r>
      <w:r w:rsidRPr="00E438AD">
        <w:rPr>
          <w:rFonts w:ascii="仿宋_GB2312" w:eastAsia="仿宋_GB2312" w:hAnsi="仿宋_GB2312" w:cs="仿宋_GB2312" w:hint="eastAsia"/>
          <w:noProof/>
          <w:sz w:val="32"/>
          <w:szCs w:val="32"/>
        </w:rPr>
        <w:t>1985年8月28日</w:t>
      </w:r>
      <w:r w:rsidRPr="00E438AD">
        <w:rPr>
          <w:rFonts w:ascii="仿宋_GB2312" w:eastAsia="仿宋_GB2312" w:hAnsi="仿宋_GB2312" w:cs="仿宋_GB2312" w:hint="eastAsia"/>
          <w:sz w:val="32"/>
          <w:szCs w:val="32"/>
        </w:rPr>
        <w:t>出生，汉族，原户籍所在地</w:t>
      </w:r>
      <w:r w:rsidRPr="00E438AD">
        <w:rPr>
          <w:rFonts w:ascii="仿宋_GB2312" w:eastAsia="仿宋_GB2312" w:hAnsi="仿宋_GB2312" w:cs="仿宋_GB2312" w:hint="eastAsia"/>
          <w:noProof/>
          <w:sz w:val="32"/>
          <w:szCs w:val="32"/>
        </w:rPr>
        <w:t>安徽省霍邱县</w:t>
      </w:r>
      <w:r w:rsidRPr="00E438AD">
        <w:rPr>
          <w:rFonts w:ascii="仿宋_GB2312" w:eastAsia="仿宋_GB2312" w:hAnsi="仿宋_GB2312" w:cs="仿宋_GB2312" w:hint="eastAsia"/>
          <w:sz w:val="32"/>
          <w:szCs w:val="32"/>
        </w:rPr>
        <w:t>，因犯</w:t>
      </w:r>
      <w:r w:rsidRPr="00E438AD">
        <w:rPr>
          <w:rFonts w:ascii="仿宋_GB2312" w:eastAsia="仿宋_GB2312" w:hAnsi="仿宋_GB2312" w:cs="仿宋_GB2312" w:hint="eastAsia"/>
          <w:noProof/>
          <w:sz w:val="32"/>
          <w:szCs w:val="32"/>
        </w:rPr>
        <w:t>强奸</w:t>
      </w:r>
      <w:r w:rsidRPr="00E438AD">
        <w:rPr>
          <w:rFonts w:ascii="仿宋_GB2312" w:eastAsia="仿宋_GB2312" w:hAnsi="仿宋_GB2312" w:cs="仿宋_GB2312" w:hint="eastAsia"/>
          <w:sz w:val="32"/>
          <w:szCs w:val="32"/>
        </w:rPr>
        <w:t>罪于</w:t>
      </w:r>
      <w:r w:rsidRPr="00E438AD">
        <w:rPr>
          <w:rFonts w:ascii="仿宋_GB2312" w:eastAsia="仿宋_GB2312" w:hAnsi="仿宋_GB2312" w:cs="仿宋_GB2312" w:hint="eastAsia"/>
          <w:noProof/>
          <w:sz w:val="32"/>
          <w:szCs w:val="32"/>
        </w:rPr>
        <w:t>2021年5月31日</w:t>
      </w:r>
      <w:r w:rsidRPr="00E438AD">
        <w:rPr>
          <w:rFonts w:ascii="仿宋_GB2312" w:eastAsia="仿宋_GB2312" w:hAnsi="仿宋_GB2312" w:cs="仿宋_GB2312" w:hint="eastAsia"/>
          <w:sz w:val="32"/>
          <w:szCs w:val="32"/>
        </w:rPr>
        <w:t>经河南省</w:t>
      </w:r>
      <w:r w:rsidRPr="00E438AD">
        <w:rPr>
          <w:rFonts w:ascii="仿宋_GB2312" w:eastAsia="仿宋_GB2312" w:hAnsi="仿宋_GB2312" w:cs="仿宋_GB2312" w:hint="eastAsia"/>
          <w:noProof/>
          <w:sz w:val="32"/>
          <w:szCs w:val="32"/>
        </w:rPr>
        <w:t>洛阳市涧西区人民法院</w:t>
      </w:r>
      <w:r w:rsidRPr="00E438AD">
        <w:rPr>
          <w:rFonts w:ascii="仿宋_GB2312" w:eastAsia="仿宋_GB2312" w:hAnsi="仿宋_GB2312" w:cs="仿宋_GB2312" w:hint="eastAsia"/>
          <w:sz w:val="32"/>
          <w:szCs w:val="32"/>
        </w:rPr>
        <w:t>以</w:t>
      </w:r>
      <w:r w:rsidRPr="00E438AD">
        <w:rPr>
          <w:rFonts w:ascii="仿宋_GB2312" w:eastAsia="仿宋_GB2312" w:hAnsi="仿宋_GB2312" w:cs="仿宋_GB2312" w:hint="eastAsia"/>
          <w:noProof/>
          <w:sz w:val="32"/>
          <w:szCs w:val="32"/>
        </w:rPr>
        <w:t>（2021）豫0305刑初122号</w:t>
      </w:r>
      <w:r w:rsidRPr="00E438AD">
        <w:rPr>
          <w:rFonts w:ascii="仿宋_GB2312" w:eastAsia="仿宋_GB2312" w:hAnsi="仿宋_GB2312" w:cs="仿宋_GB2312" w:hint="eastAsia"/>
          <w:sz w:val="32"/>
          <w:szCs w:val="32"/>
        </w:rPr>
        <w:t>刑事判决书判处有期徒刑</w:t>
      </w:r>
      <w:r w:rsidRPr="00E438AD">
        <w:rPr>
          <w:rFonts w:ascii="仿宋_GB2312" w:eastAsia="仿宋_GB2312" w:hAnsi="仿宋_GB2312" w:cs="仿宋_GB2312" w:hint="eastAsia"/>
          <w:noProof/>
          <w:sz w:val="32"/>
          <w:szCs w:val="32"/>
        </w:rPr>
        <w:t>三年</w:t>
      </w:r>
      <w:r w:rsidRPr="00E438AD">
        <w:rPr>
          <w:rFonts w:ascii="仿宋_GB2312" w:eastAsia="仿宋_GB2312" w:hAnsi="仿宋_GB2312" w:cs="仿宋_GB2312" w:hint="eastAsia"/>
          <w:sz w:val="32"/>
          <w:szCs w:val="32"/>
        </w:rPr>
        <w:t>，刑期</w:t>
      </w:r>
      <w:r w:rsidRPr="00E438AD">
        <w:rPr>
          <w:rFonts w:ascii="仿宋_GB2312" w:eastAsia="仿宋_GB2312" w:hAnsi="仿宋_GB2312" w:cs="仿宋_GB2312" w:hint="eastAsia"/>
          <w:noProof/>
          <w:sz w:val="32"/>
          <w:szCs w:val="32"/>
        </w:rPr>
        <w:t>自2020年12月23日至2023年12月22日</w:t>
      </w:r>
      <w:r w:rsidRPr="00E438AD">
        <w:rPr>
          <w:rFonts w:ascii="仿宋_GB2312" w:eastAsia="仿宋_GB2312" w:hAnsi="仿宋_GB2312" w:cs="仿宋_GB2312" w:hint="eastAsia"/>
          <w:sz w:val="32"/>
          <w:szCs w:val="32"/>
        </w:rPr>
        <w:t>，于</w:t>
      </w:r>
      <w:r w:rsidRPr="00E438AD">
        <w:rPr>
          <w:rFonts w:ascii="仿宋_GB2312" w:eastAsia="仿宋_GB2312" w:hAnsi="仿宋_GB2312" w:cs="仿宋_GB2312" w:hint="eastAsia"/>
          <w:noProof/>
          <w:sz w:val="32"/>
          <w:szCs w:val="32"/>
        </w:rPr>
        <w:t>2021年10月21日</w:t>
      </w:r>
      <w:r w:rsidRPr="00E438AD">
        <w:rPr>
          <w:rFonts w:ascii="仿宋_GB2312" w:eastAsia="仿宋_GB2312" w:hAnsi="仿宋_GB2312" w:cs="仿宋_GB2312" w:hint="eastAsia"/>
          <w:sz w:val="32"/>
          <w:szCs w:val="32"/>
        </w:rPr>
        <w:t>送我狱服刑改造。</w:t>
      </w:r>
    </w:p>
    <w:p w:rsidR="00F97CE1" w:rsidRPr="00E438AD" w:rsidRDefault="00F97CE1" w:rsidP="00F97CE1">
      <w:pPr>
        <w:spacing w:line="600" w:lineRule="exact"/>
        <w:ind w:firstLineChars="200" w:firstLine="640"/>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该犯近期确有悔改表现，具体事实如下：</w:t>
      </w:r>
    </w:p>
    <w:p w:rsidR="00F97CE1" w:rsidRPr="00E438AD" w:rsidRDefault="00F97CE1" w:rsidP="00F97CE1">
      <w:pPr>
        <w:spacing w:line="600" w:lineRule="exact"/>
        <w:ind w:firstLineChars="200" w:firstLine="640"/>
        <w:rPr>
          <w:rFonts w:ascii="仿宋_GB2312" w:eastAsia="仿宋_GB2312" w:hAnsi="仿宋"/>
          <w:sz w:val="32"/>
          <w:szCs w:val="32"/>
        </w:rPr>
      </w:pPr>
      <w:r w:rsidRPr="00E438AD">
        <w:rPr>
          <w:rFonts w:ascii="仿宋_GB2312" w:eastAsia="仿宋_GB2312" w:hAnsi="仿宋" w:hint="eastAsia"/>
          <w:sz w:val="32"/>
          <w:szCs w:val="32"/>
        </w:rPr>
        <w:t>该犯在日常改造中能够认罪悔罪，服从管理，接受教育，遵守监规狱纪，落实行为规范，努力完成改造任务。间隔期内累计获得表扬奖励</w:t>
      </w:r>
      <w:r w:rsidRPr="00E438AD">
        <w:rPr>
          <w:rFonts w:ascii="仿宋_GB2312" w:eastAsia="仿宋_GB2312" w:hAnsi="仿宋" w:hint="eastAsia"/>
          <w:noProof/>
          <w:sz w:val="32"/>
          <w:szCs w:val="32"/>
        </w:rPr>
        <w:t>2</w:t>
      </w:r>
      <w:r w:rsidRPr="00E438AD">
        <w:rPr>
          <w:rFonts w:ascii="仿宋_GB2312" w:eastAsia="仿宋_GB2312" w:hAnsi="仿宋" w:hint="eastAsia"/>
          <w:sz w:val="32"/>
          <w:szCs w:val="32"/>
        </w:rPr>
        <w:t>次。</w:t>
      </w:r>
    </w:p>
    <w:p w:rsidR="00F97CE1" w:rsidRPr="00E438AD" w:rsidRDefault="00F97CE1" w:rsidP="00F97CE1">
      <w:pPr>
        <w:spacing w:line="600" w:lineRule="exact"/>
        <w:ind w:firstLineChars="200" w:firstLine="640"/>
        <w:rPr>
          <w:rFonts w:ascii="仿宋_GB2312" w:eastAsia="仿宋_GB2312" w:hAnsi="仿宋"/>
          <w:sz w:val="32"/>
          <w:szCs w:val="32"/>
        </w:rPr>
      </w:pPr>
      <w:r w:rsidRPr="00E438AD">
        <w:rPr>
          <w:rFonts w:ascii="仿宋_GB2312" w:eastAsia="仿宋_GB2312" w:hAnsi="仿宋" w:hint="eastAsia"/>
          <w:sz w:val="32"/>
          <w:szCs w:val="32"/>
        </w:rPr>
        <w:t>该犯能够认真参加三课学习，按时完成作业，2022年上半年思想课考试成绩为85.6分，技术课为92.8</w:t>
      </w:r>
      <w:r w:rsidRPr="00E438AD">
        <w:rPr>
          <w:rFonts w:ascii="仿宋_GB2312" w:eastAsia="仿宋_GB2312" w:hAnsi="仿宋"/>
          <w:sz w:val="32"/>
          <w:szCs w:val="32"/>
        </w:rPr>
        <w:t>分</w:t>
      </w:r>
      <w:r w:rsidRPr="00E438AD">
        <w:rPr>
          <w:rFonts w:ascii="仿宋_GB2312" w:eastAsia="仿宋_GB2312" w:hAnsi="仿宋" w:hint="eastAsia"/>
          <w:sz w:val="32"/>
          <w:szCs w:val="32"/>
        </w:rPr>
        <w:t>，文化课为非入学；2022年下半年思想课考试成绩为82.4分，技术课为91.2</w:t>
      </w:r>
      <w:r w:rsidRPr="00E438AD">
        <w:rPr>
          <w:rFonts w:ascii="仿宋_GB2312" w:eastAsia="仿宋_GB2312" w:hAnsi="仿宋"/>
          <w:sz w:val="32"/>
          <w:szCs w:val="32"/>
        </w:rPr>
        <w:t>分</w:t>
      </w:r>
      <w:r w:rsidRPr="00E438AD">
        <w:rPr>
          <w:rFonts w:ascii="仿宋_GB2312" w:eastAsia="仿宋_GB2312" w:hAnsi="仿宋" w:hint="eastAsia"/>
          <w:sz w:val="32"/>
          <w:szCs w:val="32"/>
        </w:rPr>
        <w:t>，文化课为非入学。</w:t>
      </w:r>
    </w:p>
    <w:p w:rsidR="00F97CE1" w:rsidRPr="00E438AD" w:rsidRDefault="00F97CE1" w:rsidP="00F97CE1">
      <w:pPr>
        <w:spacing w:line="600" w:lineRule="exact"/>
        <w:ind w:firstLineChars="200" w:firstLine="640"/>
        <w:rPr>
          <w:rFonts w:ascii="仿宋_GB2312" w:eastAsia="仿宋_GB2312"/>
          <w:sz w:val="32"/>
          <w:szCs w:val="32"/>
        </w:rPr>
      </w:pPr>
      <w:r w:rsidRPr="00E438AD">
        <w:rPr>
          <w:rFonts w:ascii="仿宋_GB2312" w:eastAsia="仿宋_GB2312" w:hAnsi="仿宋" w:hint="eastAsia"/>
          <w:sz w:val="32"/>
          <w:szCs w:val="32"/>
        </w:rPr>
        <w:t>劳动改造方面。该犯担任</w:t>
      </w:r>
      <w:r w:rsidRPr="00E438AD">
        <w:rPr>
          <w:rFonts w:ascii="仿宋_GB2312" w:eastAsia="仿宋_GB2312" w:hint="eastAsia"/>
          <w:sz w:val="32"/>
          <w:szCs w:val="32"/>
        </w:rPr>
        <w:t>罪犯</w:t>
      </w:r>
      <w:r w:rsidRPr="00E438AD">
        <w:rPr>
          <w:rFonts w:ascii="仿宋_GB2312" w:eastAsia="仿宋_GB2312" w:hint="eastAsia"/>
          <w:noProof/>
          <w:sz w:val="32"/>
          <w:szCs w:val="32"/>
        </w:rPr>
        <w:t>炊事员</w:t>
      </w:r>
      <w:r w:rsidRPr="00E438AD">
        <w:rPr>
          <w:rFonts w:ascii="仿宋_GB2312" w:eastAsia="仿宋_GB2312" w:hint="eastAsia"/>
          <w:sz w:val="32"/>
          <w:szCs w:val="32"/>
        </w:rPr>
        <w:t>，能够严格要求自己，认真遵守劳动现场各项管理制度和操作规程，在菜务组劳动岗位上，注重食品卫生安全，不怕苦，不怕累，努力做好蔬菜、肉类等食品原材料清洗、准备工作，圆满完成岗位</w:t>
      </w:r>
      <w:r w:rsidRPr="00E438AD">
        <w:rPr>
          <w:rFonts w:ascii="仿宋_GB2312" w:eastAsia="仿宋_GB2312" w:hint="eastAsia"/>
          <w:sz w:val="32"/>
          <w:szCs w:val="32"/>
        </w:rPr>
        <w:lastRenderedPageBreak/>
        <w:t>职责任务，表现较好。</w:t>
      </w:r>
    </w:p>
    <w:p w:rsidR="00F97CE1" w:rsidRPr="00E438AD" w:rsidRDefault="00F97CE1" w:rsidP="00F97CE1">
      <w:pPr>
        <w:spacing w:line="600" w:lineRule="exact"/>
        <w:ind w:firstLineChars="200" w:firstLine="640"/>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E438AD">
        <w:rPr>
          <w:rFonts w:ascii="仿宋_GB2312" w:eastAsia="仿宋_GB2312" w:hAnsi="仿宋_GB2312" w:cs="仿宋_GB2312" w:hint="eastAsia"/>
          <w:noProof/>
          <w:sz w:val="32"/>
          <w:szCs w:val="32"/>
        </w:rPr>
        <w:t>刘泽想</w:t>
      </w:r>
      <w:r w:rsidRPr="00E438AD">
        <w:rPr>
          <w:rFonts w:ascii="仿宋_GB2312" w:eastAsia="仿宋_GB2312" w:hAnsi="仿宋_GB2312" w:cs="仿宋_GB2312" w:hint="eastAsia"/>
          <w:sz w:val="32"/>
          <w:szCs w:val="32"/>
        </w:rPr>
        <w:t>予以减去有期徒刑</w:t>
      </w:r>
      <w:r w:rsidRPr="00E438AD">
        <w:rPr>
          <w:rFonts w:ascii="仿宋_GB2312" w:eastAsia="仿宋_GB2312" w:hAnsi="仿宋_GB2312" w:cs="仿宋_GB2312" w:hint="eastAsia"/>
          <w:noProof/>
          <w:sz w:val="32"/>
          <w:szCs w:val="32"/>
        </w:rPr>
        <w:t>三个月</w:t>
      </w:r>
      <w:r w:rsidRPr="00E438AD">
        <w:rPr>
          <w:rFonts w:ascii="仿宋_GB2312" w:eastAsia="仿宋_GB2312" w:hAnsi="仿宋_GB2312" w:cs="仿宋_GB2312" w:hint="eastAsia"/>
          <w:sz w:val="32"/>
          <w:szCs w:val="32"/>
        </w:rPr>
        <w:t>。特提请裁定。</w:t>
      </w:r>
    </w:p>
    <w:p w:rsidR="00F97CE1" w:rsidRPr="00E438AD" w:rsidRDefault="00F97CE1" w:rsidP="00F97CE1">
      <w:pPr>
        <w:spacing w:line="640" w:lineRule="exact"/>
        <w:rPr>
          <w:rFonts w:ascii="仿宋_GB2312" w:eastAsia="仿宋_GB2312" w:hAnsi="仿宋_GB2312" w:cs="仿宋_GB2312"/>
          <w:sz w:val="32"/>
          <w:szCs w:val="32"/>
        </w:rPr>
      </w:pPr>
    </w:p>
    <w:p w:rsidR="00F97CE1" w:rsidRPr="00E438AD" w:rsidRDefault="00F97CE1" w:rsidP="00F97CE1">
      <w:pPr>
        <w:spacing w:line="640" w:lineRule="exact"/>
        <w:rPr>
          <w:rFonts w:ascii="仿宋_GB2312" w:eastAsia="仿宋_GB2312" w:hAnsi="仿宋_GB2312" w:cs="仿宋_GB2312"/>
          <w:sz w:val="32"/>
          <w:szCs w:val="32"/>
        </w:rPr>
      </w:pPr>
    </w:p>
    <w:p w:rsidR="00F97CE1" w:rsidRPr="00E438AD" w:rsidRDefault="00F97CE1" w:rsidP="00F97CE1">
      <w:pPr>
        <w:pStyle w:val="a5"/>
        <w:spacing w:line="640" w:lineRule="exact"/>
        <w:ind w:firstLineChars="200" w:firstLine="640"/>
        <w:rPr>
          <w:rFonts w:ascii="仿宋_GB2312" w:eastAsia="仿宋_GB2312" w:hAnsi="仿宋_GB2312" w:cs="仿宋_GB2312"/>
          <w:spacing w:val="0"/>
          <w:sz w:val="32"/>
          <w:szCs w:val="32"/>
        </w:rPr>
      </w:pPr>
      <w:r w:rsidRPr="00E438AD">
        <w:rPr>
          <w:rFonts w:ascii="仿宋_GB2312" w:eastAsia="仿宋_GB2312" w:hAnsi="仿宋_GB2312" w:cs="仿宋_GB2312" w:hint="eastAsia"/>
          <w:spacing w:val="0"/>
          <w:sz w:val="32"/>
          <w:szCs w:val="32"/>
        </w:rPr>
        <w:t>此致</w:t>
      </w:r>
    </w:p>
    <w:p w:rsidR="00F97CE1" w:rsidRPr="00E438AD" w:rsidRDefault="00F97CE1" w:rsidP="00F97CE1">
      <w:pPr>
        <w:spacing w:line="640" w:lineRule="exact"/>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三门峡市中级人民法院</w:t>
      </w:r>
    </w:p>
    <w:p w:rsidR="00F97CE1" w:rsidRPr="00E438AD" w:rsidRDefault="00F97CE1" w:rsidP="00F97CE1">
      <w:pPr>
        <w:spacing w:line="640" w:lineRule="exact"/>
        <w:rPr>
          <w:rFonts w:ascii="仿宋_GB2312" w:eastAsia="仿宋_GB2312" w:hAnsi="仿宋_GB2312" w:cs="仿宋_GB2312"/>
          <w:sz w:val="32"/>
          <w:szCs w:val="32"/>
        </w:rPr>
      </w:pPr>
    </w:p>
    <w:p w:rsidR="00F97CE1" w:rsidRPr="00E438AD" w:rsidRDefault="00F97CE1" w:rsidP="00F97CE1">
      <w:pPr>
        <w:spacing w:line="640" w:lineRule="exact"/>
        <w:rPr>
          <w:rFonts w:ascii="仿宋_GB2312" w:eastAsia="仿宋_GB2312" w:hAnsi="仿宋_GB2312" w:cs="仿宋_GB2312"/>
          <w:sz w:val="32"/>
          <w:szCs w:val="32"/>
        </w:rPr>
      </w:pPr>
    </w:p>
    <w:p w:rsidR="00F97CE1" w:rsidRPr="00E438AD" w:rsidRDefault="00F97CE1" w:rsidP="00F97CE1">
      <w:pPr>
        <w:wordWrap w:val="0"/>
        <w:spacing w:line="640" w:lineRule="exact"/>
        <w:jc w:val="right"/>
        <w:rPr>
          <w:rFonts w:ascii="仿宋_GB2312" w:eastAsia="仿宋_GB2312" w:hAnsi="仿宋_GB2312" w:cs="仿宋_GB2312"/>
          <w:sz w:val="32"/>
          <w:szCs w:val="32"/>
        </w:rPr>
      </w:pPr>
      <w:r w:rsidRPr="00E438AD">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2023年7月5日</w:t>
      </w:r>
      <w:r w:rsidRPr="00E438AD">
        <w:rPr>
          <w:rFonts w:ascii="仿宋_GB2312" w:eastAsia="仿宋_GB2312" w:hAnsi="仿宋_GB2312" w:cs="仿宋_GB2312" w:hint="eastAsia"/>
          <w:sz w:val="32"/>
          <w:szCs w:val="32"/>
        </w:rPr>
        <w:t xml:space="preserve"> </w:t>
      </w:r>
    </w:p>
    <w:p w:rsidR="00F97CE1" w:rsidRPr="00E438AD" w:rsidRDefault="00F97CE1" w:rsidP="00F97CE1">
      <w:pPr>
        <w:spacing w:line="640" w:lineRule="exact"/>
        <w:ind w:right="1120"/>
        <w:rPr>
          <w:rFonts w:ascii="仿宋_GB2312" w:eastAsia="仿宋_GB2312" w:hAnsi="仿宋_GB2312" w:cs="仿宋_GB2312"/>
          <w:sz w:val="32"/>
          <w:szCs w:val="32"/>
        </w:rPr>
      </w:pPr>
    </w:p>
    <w:p w:rsidR="00F97CE1" w:rsidRPr="00E438AD" w:rsidRDefault="00F97CE1" w:rsidP="00F97CE1">
      <w:pPr>
        <w:spacing w:line="640" w:lineRule="exact"/>
        <w:ind w:right="1120"/>
        <w:rPr>
          <w:rFonts w:ascii="仿宋_GB2312" w:eastAsia="仿宋_GB2312" w:hAnsi="仿宋_GB2312" w:cs="仿宋_GB2312"/>
          <w:sz w:val="32"/>
          <w:szCs w:val="32"/>
        </w:rPr>
      </w:pPr>
    </w:p>
    <w:p w:rsidR="00F97CE1" w:rsidRPr="00E438AD" w:rsidRDefault="00F97CE1" w:rsidP="00F97CE1">
      <w:pPr>
        <w:spacing w:line="640" w:lineRule="exact"/>
        <w:ind w:right="1120"/>
        <w:rPr>
          <w:rFonts w:ascii="仿宋_GB2312" w:eastAsia="仿宋_GB2312" w:hAnsi="仿宋_GB2312" w:cs="仿宋_GB2312"/>
          <w:sz w:val="32"/>
          <w:szCs w:val="32"/>
        </w:rPr>
      </w:pPr>
    </w:p>
    <w:p w:rsidR="00F97CE1" w:rsidRPr="00E438AD" w:rsidRDefault="00F97CE1" w:rsidP="00F97CE1">
      <w:pPr>
        <w:spacing w:line="640" w:lineRule="exact"/>
        <w:ind w:right="1120"/>
        <w:rPr>
          <w:rFonts w:ascii="仿宋_GB2312" w:eastAsia="仿宋_GB2312" w:hAnsi="仿宋_GB2312" w:cs="仿宋_GB2312"/>
          <w:sz w:val="32"/>
          <w:szCs w:val="32"/>
        </w:rPr>
      </w:pPr>
    </w:p>
    <w:p w:rsidR="00F97CE1" w:rsidRPr="00E438AD" w:rsidRDefault="00F97CE1" w:rsidP="00F97CE1">
      <w:pPr>
        <w:spacing w:line="640" w:lineRule="exact"/>
        <w:ind w:right="1120"/>
        <w:rPr>
          <w:rFonts w:ascii="仿宋_GB2312" w:eastAsia="仿宋_GB2312" w:hAnsi="仿宋_GB2312" w:cs="仿宋_GB2312"/>
          <w:sz w:val="32"/>
          <w:szCs w:val="32"/>
        </w:rPr>
      </w:pPr>
    </w:p>
    <w:p w:rsidR="00530915" w:rsidRPr="00F97CE1" w:rsidRDefault="00F97CE1" w:rsidP="00F97CE1">
      <w:pPr>
        <w:spacing w:line="640" w:lineRule="exact"/>
        <w:ind w:right="1120"/>
      </w:pPr>
      <w:r w:rsidRPr="00E438AD">
        <w:rPr>
          <w:rFonts w:ascii="仿宋_GB2312" w:eastAsia="仿宋_GB2312" w:hAnsi="仿宋_GB2312" w:cs="仿宋_GB2312" w:hint="eastAsia"/>
          <w:sz w:val="32"/>
          <w:szCs w:val="32"/>
        </w:rPr>
        <w:t>抄送：三门峡市人民检察院</w:t>
      </w:r>
    </w:p>
    <w:sectPr w:rsidR="00530915" w:rsidRPr="00F97CE1" w:rsidSect="00F97CE1">
      <w:headerReference w:type="default" r:id="rId6"/>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3C6D" w:rsidRDefault="00E73C6D" w:rsidP="004B1B4A">
      <w:r>
        <w:separator/>
      </w:r>
    </w:p>
  </w:endnote>
  <w:endnote w:type="continuationSeparator" w:id="1">
    <w:p w:rsidR="00E73C6D" w:rsidRDefault="00E73C6D" w:rsidP="004B1B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3C6D" w:rsidRDefault="00E73C6D" w:rsidP="004B1B4A">
      <w:r>
        <w:separator/>
      </w:r>
    </w:p>
  </w:footnote>
  <w:footnote w:type="continuationSeparator" w:id="1">
    <w:p w:rsidR="00E73C6D" w:rsidRDefault="00E73C6D" w:rsidP="004B1B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C1F" w:rsidRDefault="00B54C1F">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54C1F"/>
    <w:rsid w:val="0011394C"/>
    <w:rsid w:val="00220A1B"/>
    <w:rsid w:val="002C4475"/>
    <w:rsid w:val="00345FFA"/>
    <w:rsid w:val="004B1B4A"/>
    <w:rsid w:val="00530915"/>
    <w:rsid w:val="005321E5"/>
    <w:rsid w:val="0064042B"/>
    <w:rsid w:val="007A78D9"/>
    <w:rsid w:val="008D22E2"/>
    <w:rsid w:val="00A34DD4"/>
    <w:rsid w:val="00B1049E"/>
    <w:rsid w:val="00B54C1F"/>
    <w:rsid w:val="00C473EE"/>
    <w:rsid w:val="00D46AF9"/>
    <w:rsid w:val="00E55E93"/>
    <w:rsid w:val="00E71086"/>
    <w:rsid w:val="00E73C6D"/>
    <w:rsid w:val="00F97C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CE1"/>
    <w:pPr>
      <w:widowControl w:val="0"/>
      <w:jc w:val="both"/>
    </w:pPr>
    <w:rPr>
      <w:rFonts w:ascii="Times New Roman" w:eastAsia="微软雅黑"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locked/>
    <w:rsid w:val="00B54C1F"/>
    <w:rPr>
      <w:rFonts w:cs="Times New Roman"/>
      <w:sz w:val="18"/>
      <w:szCs w:val="18"/>
    </w:rPr>
  </w:style>
  <w:style w:type="paragraph" w:styleId="a3">
    <w:name w:val="header"/>
    <w:basedOn w:val="a"/>
    <w:link w:val="Char"/>
    <w:uiPriority w:val="99"/>
    <w:unhideWhenUsed/>
    <w:rsid w:val="00B54C1F"/>
    <w:pPr>
      <w:pBdr>
        <w:bottom w:val="single" w:sz="6" w:space="1" w:color="auto"/>
      </w:pBdr>
      <w:tabs>
        <w:tab w:val="center" w:pos="4153"/>
        <w:tab w:val="right" w:pos="8306"/>
      </w:tabs>
      <w:snapToGrid w:val="0"/>
      <w:jc w:val="center"/>
    </w:pPr>
    <w:rPr>
      <w:rFonts w:asciiTheme="minorHAnsi" w:eastAsiaTheme="minorEastAsia" w:hAnsiTheme="minorHAnsi"/>
      <w:sz w:val="18"/>
      <w:szCs w:val="18"/>
    </w:rPr>
  </w:style>
  <w:style w:type="character" w:customStyle="1" w:styleId="Char1">
    <w:name w:val="页眉 Char1"/>
    <w:basedOn w:val="a0"/>
    <w:link w:val="a3"/>
    <w:uiPriority w:val="99"/>
    <w:semiHidden/>
    <w:rsid w:val="00B54C1F"/>
    <w:rPr>
      <w:sz w:val="18"/>
      <w:szCs w:val="18"/>
    </w:rPr>
  </w:style>
  <w:style w:type="paragraph" w:styleId="a4">
    <w:name w:val="footer"/>
    <w:basedOn w:val="a"/>
    <w:link w:val="Char0"/>
    <w:uiPriority w:val="99"/>
    <w:semiHidden/>
    <w:unhideWhenUsed/>
    <w:rsid w:val="00220A1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220A1B"/>
    <w:rPr>
      <w:sz w:val="18"/>
      <w:szCs w:val="18"/>
    </w:rPr>
  </w:style>
  <w:style w:type="character" w:customStyle="1" w:styleId="Char2">
    <w:name w:val="称呼 Char"/>
    <w:link w:val="a5"/>
    <w:uiPriority w:val="99"/>
    <w:locked/>
    <w:rsid w:val="00F97CE1"/>
    <w:rPr>
      <w:rFonts w:ascii="Times New Roman" w:eastAsia="宋体" w:hAnsi="Times New Roman" w:cs="Times New Roman"/>
      <w:spacing w:val="20"/>
      <w:sz w:val="20"/>
      <w:szCs w:val="20"/>
    </w:rPr>
  </w:style>
  <w:style w:type="paragraph" w:styleId="a5">
    <w:name w:val="Salutation"/>
    <w:basedOn w:val="a"/>
    <w:next w:val="a"/>
    <w:link w:val="Char2"/>
    <w:uiPriority w:val="99"/>
    <w:unhideWhenUsed/>
    <w:rsid w:val="00F97CE1"/>
    <w:rPr>
      <w:rFonts w:eastAsia="宋体"/>
      <w:spacing w:val="20"/>
      <w:sz w:val="20"/>
    </w:rPr>
  </w:style>
  <w:style w:type="character" w:customStyle="1" w:styleId="Char10">
    <w:name w:val="称呼 Char1"/>
    <w:basedOn w:val="a0"/>
    <w:link w:val="a5"/>
    <w:uiPriority w:val="99"/>
    <w:semiHidden/>
    <w:rsid w:val="00F97CE1"/>
    <w:rPr>
      <w:rFonts w:ascii="Times New Roman" w:eastAsia="微软雅黑"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107</Words>
  <Characters>612</Characters>
  <Application>Microsoft Office Word</Application>
  <DocSecurity>0</DocSecurity>
  <Lines>5</Lines>
  <Paragraphs>1</Paragraphs>
  <ScaleCrop>false</ScaleCrop>
  <Company>微软中国</Company>
  <LinksUpToDate>false</LinksUpToDate>
  <CharactersWithSpaces>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2023-06-30T03:36:00Z</dcterms:created>
  <dcterms:modified xsi:type="dcterms:W3CDTF">2023-06-30T03:36:00Z</dcterms:modified>
</cp:coreProperties>
</file>