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A6E" w:rsidRPr="00BA62A1" w:rsidRDefault="00734A6E" w:rsidP="00734A6E">
      <w:pPr>
        <w:jc w:val="center"/>
        <w:rPr>
          <w:rFonts w:ascii="宋体"/>
          <w:b/>
          <w:bCs/>
          <w:spacing w:val="34"/>
          <w:sz w:val="44"/>
          <w:szCs w:val="44"/>
        </w:rPr>
      </w:pPr>
    </w:p>
    <w:p w:rsidR="00734A6E" w:rsidRPr="00BA62A1" w:rsidRDefault="00734A6E" w:rsidP="00734A6E">
      <w:pPr>
        <w:spacing w:line="640" w:lineRule="exact"/>
        <w:ind w:firstLineChars="200" w:firstLine="880"/>
        <w:jc w:val="center"/>
        <w:rPr>
          <w:rFonts w:ascii="方正小标宋简体" w:eastAsia="方正小标宋简体" w:hAnsi="方正小标宋简体" w:cs="方正小标宋简体"/>
          <w:bCs/>
          <w:sz w:val="44"/>
        </w:rPr>
      </w:pPr>
      <w:r w:rsidRPr="00BA62A1">
        <w:rPr>
          <w:rFonts w:ascii="方正小标宋简体" w:eastAsia="方正小标宋简体" w:hAnsi="方正小标宋简体" w:cs="方正小标宋简体" w:hint="eastAsia"/>
          <w:bCs/>
          <w:sz w:val="44"/>
        </w:rPr>
        <w:t>提请减刑建议书</w:t>
      </w:r>
    </w:p>
    <w:p w:rsidR="00734A6E" w:rsidRPr="00BA62A1" w:rsidRDefault="00734A6E" w:rsidP="00734A6E">
      <w:pPr>
        <w:spacing w:line="600" w:lineRule="exact"/>
        <w:ind w:firstLineChars="200" w:firstLine="420"/>
        <w:rPr>
          <w:b/>
        </w:rPr>
      </w:pPr>
    </w:p>
    <w:p w:rsidR="00734A6E" w:rsidRPr="00BA62A1" w:rsidRDefault="00734A6E" w:rsidP="00734A6E">
      <w:pPr>
        <w:spacing w:line="600" w:lineRule="exact"/>
        <w:ind w:firstLineChars="200" w:firstLine="640"/>
        <w:jc w:val="right"/>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（2023）豫峡狱减字第509号</w:t>
      </w:r>
    </w:p>
    <w:p w:rsidR="00734A6E" w:rsidRPr="00BA62A1" w:rsidRDefault="00734A6E" w:rsidP="00734A6E">
      <w:pPr>
        <w:spacing w:line="600" w:lineRule="exact"/>
        <w:ind w:firstLineChars="200" w:firstLine="640"/>
        <w:rPr>
          <w:rFonts w:ascii="仿宋_GB2312" w:eastAsia="仿宋_GB2312" w:hAnsi="仿宋_GB2312" w:cs="仿宋_GB2312"/>
          <w:sz w:val="32"/>
          <w:szCs w:val="32"/>
        </w:rPr>
      </w:pPr>
    </w:p>
    <w:p w:rsidR="00734A6E" w:rsidRPr="00BA62A1" w:rsidRDefault="00734A6E" w:rsidP="00734A6E">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罪犯</w:t>
      </w:r>
      <w:r w:rsidRPr="00BA62A1">
        <w:rPr>
          <w:rFonts w:ascii="仿宋_GB2312" w:eastAsia="仿宋_GB2312" w:hAnsi="仿宋_GB2312" w:cs="仿宋_GB2312" w:hint="eastAsia"/>
          <w:noProof/>
          <w:sz w:val="32"/>
          <w:szCs w:val="32"/>
        </w:rPr>
        <w:t>李亚可</w:t>
      </w:r>
      <w:r w:rsidRPr="00BA62A1">
        <w:rPr>
          <w:rFonts w:ascii="仿宋_GB2312" w:eastAsia="仿宋_GB2312" w:hAnsi="仿宋_GB2312" w:cs="仿宋_GB2312" w:hint="eastAsia"/>
          <w:sz w:val="32"/>
          <w:szCs w:val="32"/>
        </w:rPr>
        <w:t>，男，</w:t>
      </w:r>
      <w:r w:rsidRPr="00BA62A1">
        <w:rPr>
          <w:rFonts w:ascii="仿宋_GB2312" w:eastAsia="仿宋_GB2312" w:hAnsi="仿宋_GB2312" w:cs="仿宋_GB2312" w:hint="eastAsia"/>
          <w:noProof/>
          <w:sz w:val="32"/>
          <w:szCs w:val="32"/>
        </w:rPr>
        <w:t>1991年2月13日</w:t>
      </w:r>
      <w:r w:rsidRPr="00BA62A1">
        <w:rPr>
          <w:rFonts w:ascii="仿宋_GB2312" w:eastAsia="仿宋_GB2312" w:hAnsi="仿宋_GB2312" w:cs="仿宋_GB2312" w:hint="eastAsia"/>
          <w:sz w:val="32"/>
          <w:szCs w:val="32"/>
        </w:rPr>
        <w:t>出生，汉族，原户籍所在地河南省</w:t>
      </w:r>
      <w:r w:rsidRPr="00BA62A1">
        <w:rPr>
          <w:rFonts w:ascii="仿宋_GB2312" w:eastAsia="仿宋_GB2312" w:hAnsi="仿宋_GB2312" w:cs="仿宋_GB2312" w:hint="eastAsia"/>
          <w:noProof/>
          <w:sz w:val="32"/>
          <w:szCs w:val="32"/>
        </w:rPr>
        <w:t>偃师市(现为洛阳市偃师区)</w:t>
      </w:r>
      <w:r w:rsidRPr="00BA62A1">
        <w:rPr>
          <w:rFonts w:ascii="仿宋_GB2312" w:eastAsia="仿宋_GB2312" w:hAnsi="仿宋_GB2312" w:cs="仿宋_GB2312" w:hint="eastAsia"/>
          <w:sz w:val="32"/>
          <w:szCs w:val="32"/>
        </w:rPr>
        <w:t>，因犯</w:t>
      </w:r>
      <w:r w:rsidRPr="00BA62A1">
        <w:rPr>
          <w:rFonts w:ascii="仿宋_GB2312" w:eastAsia="仿宋_GB2312" w:hAnsi="仿宋_GB2312" w:cs="仿宋_GB2312" w:hint="eastAsia"/>
          <w:noProof/>
          <w:sz w:val="32"/>
          <w:szCs w:val="32"/>
        </w:rPr>
        <w:t>交通肇事</w:t>
      </w:r>
      <w:r w:rsidRPr="00BA62A1">
        <w:rPr>
          <w:rFonts w:ascii="仿宋_GB2312" w:eastAsia="仿宋_GB2312" w:hAnsi="仿宋_GB2312" w:cs="仿宋_GB2312" w:hint="eastAsia"/>
          <w:sz w:val="32"/>
          <w:szCs w:val="32"/>
        </w:rPr>
        <w:t>罪于</w:t>
      </w:r>
      <w:r w:rsidRPr="00BA62A1">
        <w:rPr>
          <w:rFonts w:ascii="仿宋_GB2312" w:eastAsia="仿宋_GB2312" w:hAnsi="仿宋_GB2312" w:cs="仿宋_GB2312" w:hint="eastAsia"/>
          <w:noProof/>
          <w:sz w:val="32"/>
          <w:szCs w:val="32"/>
        </w:rPr>
        <w:t>2020年10月31日</w:t>
      </w:r>
      <w:r w:rsidRPr="00BA62A1">
        <w:rPr>
          <w:rFonts w:ascii="仿宋_GB2312" w:eastAsia="仿宋_GB2312" w:hAnsi="仿宋_GB2312" w:cs="仿宋_GB2312" w:hint="eastAsia"/>
          <w:sz w:val="32"/>
          <w:szCs w:val="32"/>
        </w:rPr>
        <w:t>经河南省</w:t>
      </w:r>
      <w:r w:rsidRPr="00BA62A1">
        <w:rPr>
          <w:rFonts w:ascii="仿宋_GB2312" w:eastAsia="仿宋_GB2312" w:hAnsi="仿宋_GB2312" w:cs="仿宋_GB2312" w:hint="eastAsia"/>
          <w:noProof/>
          <w:sz w:val="32"/>
          <w:szCs w:val="32"/>
        </w:rPr>
        <w:t>偃师市人民法院</w:t>
      </w:r>
      <w:r w:rsidRPr="00BA62A1">
        <w:rPr>
          <w:rFonts w:ascii="仿宋_GB2312" w:eastAsia="仿宋_GB2312" w:hAnsi="仿宋_GB2312" w:cs="仿宋_GB2312" w:hint="eastAsia"/>
          <w:sz w:val="32"/>
          <w:szCs w:val="32"/>
        </w:rPr>
        <w:t>以</w:t>
      </w:r>
      <w:r w:rsidRPr="00BA62A1">
        <w:rPr>
          <w:rFonts w:ascii="仿宋_GB2312" w:eastAsia="仿宋_GB2312" w:hAnsi="仿宋_GB2312" w:cs="仿宋_GB2312" w:hint="eastAsia"/>
          <w:noProof/>
          <w:sz w:val="32"/>
          <w:szCs w:val="32"/>
        </w:rPr>
        <w:t>（2020）豫0381刑初270号</w:t>
      </w:r>
      <w:r w:rsidRPr="00BA62A1">
        <w:rPr>
          <w:rFonts w:ascii="仿宋_GB2312" w:eastAsia="仿宋_GB2312" w:hAnsi="仿宋_GB2312" w:cs="仿宋_GB2312" w:hint="eastAsia"/>
          <w:sz w:val="32"/>
          <w:szCs w:val="32"/>
        </w:rPr>
        <w:t>刑事判决书判处有期徒刑</w:t>
      </w:r>
      <w:r w:rsidRPr="00BA62A1">
        <w:rPr>
          <w:rFonts w:ascii="仿宋_GB2312" w:eastAsia="仿宋_GB2312" w:hAnsi="仿宋_GB2312" w:cs="仿宋_GB2312" w:hint="eastAsia"/>
          <w:noProof/>
          <w:sz w:val="32"/>
          <w:szCs w:val="32"/>
        </w:rPr>
        <w:t>四年六个月</w:t>
      </w:r>
      <w:r w:rsidRPr="00BA62A1">
        <w:rPr>
          <w:rFonts w:ascii="仿宋_GB2312" w:eastAsia="仿宋_GB2312" w:hAnsi="仿宋_GB2312" w:cs="仿宋_GB2312" w:hint="eastAsia"/>
          <w:sz w:val="32"/>
          <w:szCs w:val="32"/>
        </w:rPr>
        <w:t>，并以（2020）豫0381民初2109号民事判决书判处民事赔偿528385.97元（未履行），原判刑期</w:t>
      </w:r>
      <w:r w:rsidRPr="00BA62A1">
        <w:rPr>
          <w:rFonts w:ascii="仿宋_GB2312" w:eastAsia="仿宋_GB2312" w:hAnsi="仿宋_GB2312" w:cs="仿宋_GB2312" w:hint="eastAsia"/>
          <w:noProof/>
          <w:sz w:val="32"/>
          <w:szCs w:val="32"/>
        </w:rPr>
        <w:t>自2020年5月11日至2024年11月10日</w:t>
      </w:r>
      <w:r w:rsidRPr="00BA62A1">
        <w:rPr>
          <w:rFonts w:ascii="仿宋_GB2312" w:eastAsia="仿宋_GB2312" w:hAnsi="仿宋_GB2312" w:cs="仿宋_GB2312" w:hint="eastAsia"/>
          <w:sz w:val="32"/>
          <w:szCs w:val="32"/>
        </w:rPr>
        <w:t>，于</w:t>
      </w:r>
      <w:r w:rsidRPr="00BA62A1">
        <w:rPr>
          <w:rFonts w:ascii="仿宋_GB2312" w:eastAsia="仿宋_GB2312" w:hAnsi="仿宋_GB2312" w:cs="仿宋_GB2312" w:hint="eastAsia"/>
          <w:noProof/>
          <w:sz w:val="32"/>
          <w:szCs w:val="32"/>
        </w:rPr>
        <w:t>2020年12月2日</w:t>
      </w:r>
      <w:r w:rsidRPr="00BA62A1">
        <w:rPr>
          <w:rFonts w:ascii="仿宋_GB2312" w:eastAsia="仿宋_GB2312" w:hAnsi="仿宋_GB2312" w:cs="仿宋_GB2312" w:hint="eastAsia"/>
          <w:sz w:val="32"/>
          <w:szCs w:val="32"/>
        </w:rPr>
        <w:t>送我狱服刑改造。</w:t>
      </w:r>
    </w:p>
    <w:p w:rsidR="00734A6E" w:rsidRPr="00BA62A1" w:rsidRDefault="00734A6E" w:rsidP="00734A6E">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该犯近期确有悔改表现，具体事实如下：</w:t>
      </w:r>
    </w:p>
    <w:p w:rsidR="00734A6E" w:rsidRPr="00BA62A1" w:rsidRDefault="00734A6E" w:rsidP="00734A6E">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该犯在日常改造中能够认罪悔罪，服从管理，接受教育，遵守监规狱纪，落实行为规范，参加三课学习，努力完成改造任务。间隔期内累计获得表扬奖励5次；改造评审情况为2次良好，2021年下半年评审档次为良好。</w:t>
      </w:r>
    </w:p>
    <w:p w:rsidR="00734A6E" w:rsidRPr="00BA62A1" w:rsidRDefault="00734A6E" w:rsidP="00734A6E">
      <w:pPr>
        <w:spacing w:line="600" w:lineRule="exact"/>
        <w:ind w:firstLineChars="200" w:firstLine="640"/>
        <w:rPr>
          <w:rFonts w:ascii="仿宋_GB2312" w:eastAsia="仿宋_GB2312" w:hAnsi="仿宋"/>
          <w:sz w:val="32"/>
          <w:szCs w:val="32"/>
        </w:rPr>
      </w:pPr>
      <w:r w:rsidRPr="00BA62A1">
        <w:rPr>
          <w:rFonts w:ascii="仿宋_GB2312" w:eastAsia="仿宋_GB2312" w:hAnsi="仿宋_GB2312" w:cs="仿宋_GB2312" w:hint="eastAsia"/>
          <w:sz w:val="32"/>
          <w:szCs w:val="32"/>
        </w:rPr>
        <w:t>该犯能够认真参加三课学习，按时完成作业，</w:t>
      </w:r>
      <w:r w:rsidRPr="00BA62A1">
        <w:rPr>
          <w:rFonts w:ascii="仿宋_GB2312" w:eastAsia="仿宋_GB2312" w:hAnsi="仿宋" w:hint="eastAsia"/>
          <w:sz w:val="32"/>
          <w:szCs w:val="32"/>
        </w:rPr>
        <w:t>2022年上半年思想课考试成绩为</w:t>
      </w:r>
      <w:r w:rsidRPr="00BA62A1">
        <w:rPr>
          <w:rFonts w:ascii="仿宋_GB2312" w:eastAsia="仿宋_GB2312" w:hAnsi="仿宋"/>
          <w:sz w:val="32"/>
          <w:szCs w:val="32"/>
        </w:rPr>
        <w:t>85.6</w:t>
      </w:r>
      <w:r w:rsidRPr="00BA62A1">
        <w:rPr>
          <w:rFonts w:ascii="仿宋_GB2312" w:eastAsia="仿宋_GB2312" w:hAnsi="仿宋" w:hint="eastAsia"/>
          <w:sz w:val="32"/>
          <w:szCs w:val="32"/>
        </w:rPr>
        <w:t>分，技术课</w:t>
      </w:r>
      <w:r w:rsidRPr="00BA62A1">
        <w:rPr>
          <w:rFonts w:ascii="仿宋_GB2312" w:eastAsia="仿宋_GB2312" w:hAnsi="仿宋"/>
          <w:sz w:val="32"/>
          <w:szCs w:val="32"/>
        </w:rPr>
        <w:t>92.8分</w:t>
      </w:r>
      <w:r w:rsidRPr="00BA62A1">
        <w:rPr>
          <w:rFonts w:ascii="仿宋_GB2312" w:eastAsia="仿宋_GB2312" w:hAnsi="仿宋" w:hint="eastAsia"/>
          <w:sz w:val="32"/>
          <w:szCs w:val="32"/>
        </w:rPr>
        <w:t>，文化课为非入学；2022年下半年思想课考试成绩为</w:t>
      </w:r>
      <w:r w:rsidRPr="00BA62A1">
        <w:rPr>
          <w:rFonts w:ascii="仿宋_GB2312" w:eastAsia="仿宋_GB2312" w:hAnsi="仿宋"/>
          <w:sz w:val="32"/>
          <w:szCs w:val="32"/>
        </w:rPr>
        <w:t>93.6分</w:t>
      </w:r>
      <w:r w:rsidRPr="00BA62A1">
        <w:rPr>
          <w:rFonts w:ascii="仿宋_GB2312" w:eastAsia="仿宋_GB2312" w:hAnsi="仿宋" w:hint="eastAsia"/>
          <w:sz w:val="32"/>
          <w:szCs w:val="32"/>
        </w:rPr>
        <w:t>，技术课</w:t>
      </w:r>
      <w:r w:rsidRPr="00BA62A1">
        <w:rPr>
          <w:rFonts w:ascii="仿宋_GB2312" w:eastAsia="仿宋_GB2312" w:hAnsi="仿宋"/>
          <w:sz w:val="32"/>
          <w:szCs w:val="32"/>
        </w:rPr>
        <w:t>91.2分</w:t>
      </w:r>
      <w:r w:rsidRPr="00BA62A1">
        <w:rPr>
          <w:rFonts w:ascii="仿宋_GB2312" w:eastAsia="仿宋_GB2312" w:hAnsi="仿宋" w:hint="eastAsia"/>
          <w:sz w:val="32"/>
          <w:szCs w:val="32"/>
        </w:rPr>
        <w:t>，文化课为非入学；2023年上半年思想课考试成绩为</w:t>
      </w:r>
      <w:r w:rsidRPr="00BA62A1">
        <w:rPr>
          <w:rFonts w:ascii="仿宋_GB2312" w:eastAsia="仿宋_GB2312" w:hAnsi="仿宋"/>
          <w:sz w:val="32"/>
          <w:szCs w:val="32"/>
        </w:rPr>
        <w:t>85.6</w:t>
      </w:r>
      <w:r w:rsidRPr="00BA62A1">
        <w:rPr>
          <w:rFonts w:ascii="仿宋_GB2312" w:eastAsia="仿宋_GB2312" w:hAnsi="仿宋" w:hint="eastAsia"/>
          <w:sz w:val="32"/>
          <w:szCs w:val="32"/>
        </w:rPr>
        <w:t>分，技术课</w:t>
      </w:r>
      <w:r w:rsidRPr="00BA62A1">
        <w:rPr>
          <w:rFonts w:ascii="仿宋_GB2312" w:eastAsia="仿宋_GB2312" w:hAnsi="仿宋"/>
          <w:sz w:val="32"/>
          <w:szCs w:val="32"/>
        </w:rPr>
        <w:t>93.6</w:t>
      </w:r>
      <w:r w:rsidRPr="00BA62A1">
        <w:rPr>
          <w:rFonts w:ascii="仿宋_GB2312" w:eastAsia="仿宋_GB2312" w:hAnsi="仿宋" w:hint="eastAsia"/>
          <w:sz w:val="32"/>
          <w:szCs w:val="32"/>
        </w:rPr>
        <w:t>分，文化课为非入学。</w:t>
      </w:r>
    </w:p>
    <w:p w:rsidR="00734A6E" w:rsidRPr="00BA62A1" w:rsidRDefault="00734A6E" w:rsidP="00734A6E">
      <w:pPr>
        <w:spacing w:line="560" w:lineRule="exact"/>
        <w:ind w:firstLineChars="200" w:firstLine="640"/>
        <w:rPr>
          <w:rFonts w:ascii="仿宋_GB2312" w:eastAsia="仿宋_GB2312"/>
          <w:sz w:val="32"/>
          <w:szCs w:val="32"/>
        </w:rPr>
      </w:pPr>
      <w:r w:rsidRPr="00BA62A1">
        <w:rPr>
          <w:rFonts w:ascii="仿宋_GB2312" w:eastAsia="仿宋_GB2312" w:hAnsi="仿宋" w:hint="eastAsia"/>
          <w:sz w:val="32"/>
          <w:szCs w:val="32"/>
        </w:rPr>
        <w:t>劳动改造方面。该犯担任罪犯狱内监督岗，能够按要求</w:t>
      </w:r>
      <w:r w:rsidRPr="00BA62A1">
        <w:rPr>
          <w:rFonts w:ascii="仿宋_GB2312" w:eastAsia="仿宋_GB2312" w:hint="eastAsia"/>
          <w:sz w:val="32"/>
          <w:szCs w:val="32"/>
        </w:rPr>
        <w:lastRenderedPageBreak/>
        <w:t>做好夜间值岗记录，定时巡查，努力维护改造生活秩序，</w:t>
      </w:r>
      <w:r w:rsidRPr="00BA62A1">
        <w:rPr>
          <w:rFonts w:ascii="仿宋_GB2312" w:eastAsia="仿宋_GB2312" w:hAnsi="仿宋_GB2312" w:cs="仿宋_GB2312" w:hint="eastAsia"/>
          <w:sz w:val="32"/>
          <w:szCs w:val="32"/>
        </w:rPr>
        <w:t>没有违规违纪现象发生，从无脱岗、睡岗情况，</w:t>
      </w:r>
      <w:r w:rsidRPr="00BA62A1">
        <w:rPr>
          <w:rFonts w:ascii="仿宋_GB2312" w:eastAsia="仿宋_GB2312" w:hint="eastAsia"/>
          <w:sz w:val="32"/>
          <w:szCs w:val="32"/>
        </w:rPr>
        <w:t xml:space="preserve">认真完成岗位职责任务，表现较好。       </w:t>
      </w:r>
    </w:p>
    <w:p w:rsidR="00734A6E" w:rsidRPr="00BA62A1" w:rsidRDefault="00734A6E" w:rsidP="00734A6E">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该犯财产性判项未全部履行，本次减刑从严情形已充分考虑。</w:t>
      </w:r>
    </w:p>
    <w:p w:rsidR="00734A6E" w:rsidRPr="00BA62A1" w:rsidRDefault="00734A6E" w:rsidP="00734A6E">
      <w:pPr>
        <w:spacing w:line="600" w:lineRule="exact"/>
        <w:ind w:firstLineChars="200" w:firstLine="640"/>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BA62A1">
        <w:rPr>
          <w:rFonts w:ascii="仿宋_GB2312" w:eastAsia="仿宋_GB2312" w:hAnsi="仿宋_GB2312" w:cs="仿宋_GB2312" w:hint="eastAsia"/>
          <w:noProof/>
          <w:sz w:val="32"/>
          <w:szCs w:val="32"/>
        </w:rPr>
        <w:t>李亚可</w:t>
      </w:r>
      <w:r w:rsidRPr="00BA62A1">
        <w:rPr>
          <w:rFonts w:ascii="仿宋_GB2312" w:eastAsia="仿宋_GB2312" w:hAnsi="仿宋_GB2312" w:cs="仿宋_GB2312" w:hint="eastAsia"/>
          <w:sz w:val="32"/>
          <w:szCs w:val="32"/>
        </w:rPr>
        <w:t>予以减去有期徒刑</w:t>
      </w:r>
      <w:r w:rsidRPr="00BA62A1">
        <w:rPr>
          <w:rFonts w:ascii="仿宋_GB2312" w:eastAsia="仿宋_GB2312" w:hAnsi="仿宋_GB2312" w:cs="仿宋_GB2312" w:hint="eastAsia"/>
          <w:noProof/>
          <w:sz w:val="32"/>
          <w:szCs w:val="32"/>
        </w:rPr>
        <w:t>六</w:t>
      </w:r>
      <w:r w:rsidRPr="00BA62A1">
        <w:rPr>
          <w:rFonts w:ascii="仿宋_GB2312" w:eastAsia="仿宋_GB2312" w:hAnsi="仿宋_GB2312" w:cs="仿宋_GB2312"/>
          <w:noProof/>
          <w:sz w:val="32"/>
          <w:szCs w:val="32"/>
        </w:rPr>
        <w:t>个月</w:t>
      </w:r>
      <w:r w:rsidRPr="00BA62A1">
        <w:rPr>
          <w:rFonts w:ascii="仿宋_GB2312" w:eastAsia="仿宋_GB2312" w:hAnsi="仿宋_GB2312" w:cs="仿宋_GB2312" w:hint="eastAsia"/>
          <w:sz w:val="32"/>
          <w:szCs w:val="32"/>
        </w:rPr>
        <w:t>。特提请裁定。</w:t>
      </w:r>
    </w:p>
    <w:p w:rsidR="00734A6E" w:rsidRPr="00BA62A1" w:rsidRDefault="00734A6E" w:rsidP="00734A6E">
      <w:pPr>
        <w:spacing w:line="600" w:lineRule="exact"/>
        <w:rPr>
          <w:rFonts w:ascii="仿宋_GB2312" w:eastAsia="仿宋_GB2312" w:hAnsi="仿宋_GB2312" w:cs="仿宋_GB2312"/>
          <w:sz w:val="32"/>
          <w:szCs w:val="32"/>
        </w:rPr>
      </w:pPr>
    </w:p>
    <w:p w:rsidR="00734A6E" w:rsidRPr="00BA62A1" w:rsidRDefault="00734A6E" w:rsidP="00734A6E">
      <w:pPr>
        <w:spacing w:line="600" w:lineRule="exact"/>
        <w:rPr>
          <w:rFonts w:ascii="仿宋_GB2312" w:eastAsia="仿宋_GB2312" w:hAnsi="仿宋_GB2312" w:cs="仿宋_GB2312"/>
          <w:sz w:val="32"/>
          <w:szCs w:val="32"/>
        </w:rPr>
      </w:pPr>
    </w:p>
    <w:p w:rsidR="00734A6E" w:rsidRPr="00BA62A1" w:rsidRDefault="00734A6E" w:rsidP="00734A6E">
      <w:pPr>
        <w:pStyle w:val="a4"/>
        <w:spacing w:line="600" w:lineRule="exact"/>
        <w:ind w:firstLineChars="200" w:firstLine="640"/>
        <w:rPr>
          <w:rFonts w:ascii="仿宋_GB2312" w:eastAsia="仿宋_GB2312" w:hAnsi="仿宋_GB2312" w:cs="仿宋_GB2312"/>
          <w:spacing w:val="0"/>
          <w:sz w:val="32"/>
          <w:szCs w:val="32"/>
        </w:rPr>
      </w:pPr>
      <w:r w:rsidRPr="00BA62A1">
        <w:rPr>
          <w:rFonts w:ascii="仿宋_GB2312" w:eastAsia="仿宋_GB2312" w:hAnsi="仿宋_GB2312" w:cs="仿宋_GB2312" w:hint="eastAsia"/>
          <w:spacing w:val="0"/>
          <w:sz w:val="32"/>
          <w:szCs w:val="32"/>
        </w:rPr>
        <w:t>此致</w:t>
      </w:r>
    </w:p>
    <w:p w:rsidR="00734A6E" w:rsidRPr="00BA62A1" w:rsidRDefault="00734A6E" w:rsidP="00734A6E">
      <w:pPr>
        <w:spacing w:line="600" w:lineRule="exact"/>
        <w:rPr>
          <w:rFonts w:ascii="仿宋_GB2312" w:eastAsia="仿宋_GB2312" w:hAnsi="仿宋_GB2312" w:cs="仿宋_GB2312"/>
          <w:sz w:val="32"/>
          <w:szCs w:val="32"/>
        </w:rPr>
      </w:pPr>
      <w:r w:rsidRPr="00BA62A1">
        <w:rPr>
          <w:rFonts w:ascii="仿宋_GB2312" w:eastAsia="仿宋_GB2312" w:hAnsi="仿宋_GB2312" w:cs="仿宋_GB2312" w:hint="eastAsia"/>
          <w:sz w:val="32"/>
          <w:szCs w:val="32"/>
        </w:rPr>
        <w:t>三门峡市中级人民法院</w:t>
      </w:r>
    </w:p>
    <w:p w:rsidR="00734A6E" w:rsidRPr="00BA62A1" w:rsidRDefault="00734A6E" w:rsidP="00734A6E">
      <w:pPr>
        <w:spacing w:line="600" w:lineRule="exact"/>
        <w:rPr>
          <w:rFonts w:ascii="仿宋_GB2312" w:eastAsia="仿宋_GB2312" w:hAnsi="仿宋_GB2312" w:cs="仿宋_GB2312"/>
          <w:sz w:val="32"/>
          <w:szCs w:val="32"/>
        </w:rPr>
      </w:pPr>
    </w:p>
    <w:p w:rsidR="00734A6E" w:rsidRPr="00BA62A1" w:rsidRDefault="00734A6E" w:rsidP="00734A6E">
      <w:pPr>
        <w:spacing w:line="600" w:lineRule="exact"/>
        <w:rPr>
          <w:rFonts w:ascii="仿宋_GB2312" w:eastAsia="仿宋_GB2312" w:hAnsi="仿宋_GB2312" w:cs="仿宋_GB2312"/>
          <w:sz w:val="32"/>
          <w:szCs w:val="32"/>
        </w:rPr>
      </w:pPr>
    </w:p>
    <w:p w:rsidR="00734A6E" w:rsidRPr="00BA62A1" w:rsidRDefault="00734A6E" w:rsidP="00734A6E">
      <w:pPr>
        <w:spacing w:line="600" w:lineRule="exact"/>
        <w:ind w:right="84"/>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2024年1月10日</w:t>
      </w:r>
      <w:r w:rsidRPr="00BA62A1">
        <w:rPr>
          <w:rFonts w:ascii="仿宋_GB2312" w:eastAsia="仿宋_GB2312" w:hAnsi="仿宋_GB2312" w:cs="仿宋_GB2312" w:hint="eastAsia"/>
          <w:sz w:val="32"/>
          <w:szCs w:val="32"/>
        </w:rPr>
        <w:t xml:space="preserve"> </w:t>
      </w:r>
    </w:p>
    <w:p w:rsidR="00734A6E" w:rsidRPr="00BA62A1" w:rsidRDefault="00734A6E" w:rsidP="00734A6E">
      <w:pPr>
        <w:spacing w:line="600" w:lineRule="exact"/>
        <w:ind w:right="1120"/>
        <w:rPr>
          <w:rFonts w:ascii="仿宋_GB2312" w:eastAsia="仿宋_GB2312" w:hAnsi="仿宋_GB2312" w:cs="仿宋_GB2312"/>
          <w:sz w:val="32"/>
          <w:szCs w:val="32"/>
        </w:rPr>
      </w:pPr>
    </w:p>
    <w:p w:rsidR="00734A6E" w:rsidRPr="00BA62A1" w:rsidRDefault="00734A6E" w:rsidP="00734A6E">
      <w:pPr>
        <w:spacing w:line="600" w:lineRule="exact"/>
        <w:ind w:right="1120"/>
        <w:rPr>
          <w:rFonts w:ascii="仿宋_GB2312" w:eastAsia="仿宋_GB2312" w:hAnsi="仿宋_GB2312" w:cs="仿宋_GB2312"/>
          <w:sz w:val="32"/>
          <w:szCs w:val="32"/>
        </w:rPr>
      </w:pPr>
    </w:p>
    <w:p w:rsidR="00734A6E" w:rsidRPr="00BA62A1" w:rsidRDefault="00734A6E" w:rsidP="00734A6E">
      <w:pPr>
        <w:spacing w:line="600" w:lineRule="exact"/>
        <w:ind w:right="1120"/>
        <w:rPr>
          <w:szCs w:val="44"/>
        </w:rPr>
      </w:pPr>
      <w:r w:rsidRPr="00BA62A1">
        <w:rPr>
          <w:rFonts w:ascii="仿宋_GB2312" w:eastAsia="仿宋_GB2312" w:hAnsi="仿宋_GB2312" w:cs="仿宋_GB2312" w:hint="eastAsia"/>
          <w:sz w:val="32"/>
          <w:szCs w:val="32"/>
        </w:rPr>
        <w:t>抄送：三门峡市人民检察院</w:t>
      </w:r>
    </w:p>
    <w:p w:rsidR="00530915" w:rsidRPr="00734A6E" w:rsidRDefault="00530915" w:rsidP="00734A6E"/>
    <w:sectPr w:rsidR="00530915" w:rsidRPr="00734A6E" w:rsidSect="00530915">
      <w:headerReference w:type="default" r:id="rI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7B9" w:rsidRDefault="003A67B9">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525E3"/>
    <w:rsid w:val="00017F7A"/>
    <w:rsid w:val="0011394C"/>
    <w:rsid w:val="002C4475"/>
    <w:rsid w:val="003A67B9"/>
    <w:rsid w:val="00530915"/>
    <w:rsid w:val="005321E5"/>
    <w:rsid w:val="0057122E"/>
    <w:rsid w:val="00627AE5"/>
    <w:rsid w:val="006525E3"/>
    <w:rsid w:val="00690425"/>
    <w:rsid w:val="00734A6E"/>
    <w:rsid w:val="007A71FB"/>
    <w:rsid w:val="009F30FC"/>
    <w:rsid w:val="00A34DD4"/>
    <w:rsid w:val="00D46AF9"/>
    <w:rsid w:val="00D80DC8"/>
    <w:rsid w:val="00DD3767"/>
    <w:rsid w:val="00E55E93"/>
    <w:rsid w:val="00E710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AE5"/>
    <w:pPr>
      <w:widowControl w:val="0"/>
      <w:jc w:val="both"/>
    </w:pPr>
    <w:rPr>
      <w:rFonts w:ascii="Times New Roman" w:eastAsia="微软雅黑"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3A67B9"/>
    <w:rPr>
      <w:rFonts w:cs="Times New Roman"/>
      <w:sz w:val="18"/>
      <w:szCs w:val="18"/>
    </w:rPr>
  </w:style>
  <w:style w:type="paragraph" w:styleId="a3">
    <w:name w:val="header"/>
    <w:basedOn w:val="a"/>
    <w:link w:val="Char"/>
    <w:uiPriority w:val="99"/>
    <w:unhideWhenUsed/>
    <w:rsid w:val="003A67B9"/>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semiHidden/>
    <w:rsid w:val="003A67B9"/>
    <w:rPr>
      <w:sz w:val="18"/>
      <w:szCs w:val="18"/>
    </w:rPr>
  </w:style>
  <w:style w:type="character" w:customStyle="1" w:styleId="Char0">
    <w:name w:val="称呼 Char"/>
    <w:link w:val="a4"/>
    <w:uiPriority w:val="99"/>
    <w:locked/>
    <w:rsid w:val="00627AE5"/>
    <w:rPr>
      <w:rFonts w:ascii="Times New Roman" w:eastAsia="宋体" w:hAnsi="Times New Roman" w:cs="Times New Roman"/>
      <w:spacing w:val="20"/>
      <w:sz w:val="20"/>
      <w:szCs w:val="20"/>
    </w:rPr>
  </w:style>
  <w:style w:type="paragraph" w:styleId="a4">
    <w:name w:val="Salutation"/>
    <w:basedOn w:val="a"/>
    <w:next w:val="a"/>
    <w:link w:val="Char0"/>
    <w:uiPriority w:val="99"/>
    <w:unhideWhenUsed/>
    <w:rsid w:val="00627AE5"/>
    <w:rPr>
      <w:rFonts w:eastAsia="宋体"/>
      <w:spacing w:val="20"/>
      <w:sz w:val="20"/>
    </w:rPr>
  </w:style>
  <w:style w:type="character" w:customStyle="1" w:styleId="Char10">
    <w:name w:val="称呼 Char1"/>
    <w:basedOn w:val="a0"/>
    <w:link w:val="a4"/>
    <w:uiPriority w:val="99"/>
    <w:semiHidden/>
    <w:rsid w:val="00627AE5"/>
    <w:rPr>
      <w:rFonts w:ascii="Times New Roman" w:eastAsia="微软雅黑"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127</Words>
  <Characters>730</Characters>
  <Application>Microsoft Office Word</Application>
  <DocSecurity>0</DocSecurity>
  <Lines>6</Lines>
  <Paragraphs>1</Paragraphs>
  <ScaleCrop>false</ScaleCrop>
  <Company>微软中国</Company>
  <LinksUpToDate>false</LinksUpToDate>
  <CharactersWithSpaces>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2024-01-08T09:00:00Z</dcterms:created>
  <dcterms:modified xsi:type="dcterms:W3CDTF">2024-01-08T09:00:00Z</dcterms:modified>
</cp:coreProperties>
</file>