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72D2" w:rsidRPr="00724E55" w:rsidRDefault="00A872D2" w:rsidP="00A872D2">
      <w:pPr>
        <w:widowControl w:val="0"/>
        <w:adjustRightInd/>
        <w:snapToGrid/>
        <w:spacing w:after="0" w:line="630" w:lineRule="exact"/>
        <w:jc w:val="center"/>
        <w:textAlignment w:val="baseline"/>
        <w:rPr>
          <w:rFonts w:ascii="Times New Roman" w:eastAsia="宋体" w:hAnsi="Times New Roman" w:cs="Times New Roman"/>
          <w:b/>
          <w:kern w:val="2"/>
          <w:sz w:val="44"/>
          <w:szCs w:val="20"/>
        </w:rPr>
      </w:pPr>
      <w:r w:rsidRPr="00724E55">
        <w:rPr>
          <w:rFonts w:ascii="Times New Roman" w:eastAsia="宋体" w:hAnsi="Times New Roman" w:cs="Times New Roman"/>
          <w:b/>
          <w:kern w:val="2"/>
          <w:sz w:val="44"/>
          <w:szCs w:val="20"/>
        </w:rPr>
        <w:t>提请减刑建议书</w:t>
      </w:r>
    </w:p>
    <w:p w:rsidR="00A872D2" w:rsidRPr="00724E55" w:rsidRDefault="00A872D2" w:rsidP="00A872D2">
      <w:pPr>
        <w:widowControl w:val="0"/>
        <w:adjustRightInd/>
        <w:snapToGrid/>
        <w:spacing w:after="0" w:line="320" w:lineRule="exact"/>
        <w:jc w:val="right"/>
        <w:textAlignment w:val="baseline"/>
        <w:rPr>
          <w:rFonts w:ascii="Times New Roman" w:eastAsia="宋体" w:hAnsi="Times New Roman" w:cs="Times New Roman"/>
          <w:b/>
          <w:kern w:val="2"/>
          <w:sz w:val="21"/>
          <w:szCs w:val="20"/>
        </w:rPr>
      </w:pPr>
    </w:p>
    <w:p w:rsidR="00A872D2" w:rsidRPr="00724E55" w:rsidRDefault="00A872D2" w:rsidP="00A872D2">
      <w:pPr>
        <w:widowControl w:val="0"/>
        <w:adjustRightInd/>
        <w:snapToGrid/>
        <w:spacing w:after="0"/>
        <w:jc w:val="right"/>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（202</w:t>
      </w:r>
      <w:r w:rsidR="00620A2F">
        <w:rPr>
          <w:rFonts w:ascii="仿宋_GB2312" w:eastAsia="仿宋_GB2312" w:hAnsi="仿宋" w:cs="Times New Roman"/>
          <w:kern w:val="2"/>
          <w:sz w:val="32"/>
          <w:szCs w:val="32"/>
        </w:rPr>
        <w:t>4</w:t>
      </w:r>
      <w:bookmarkStart w:id="0" w:name="_GoBack"/>
      <w:bookmarkEnd w:id="0"/>
      <w:r w:rsidRPr="00724E55">
        <w:rPr>
          <w:rFonts w:ascii="仿宋_GB2312" w:eastAsia="仿宋_GB2312" w:hAnsi="仿宋" w:cs="Times New Roman" w:hint="eastAsia"/>
          <w:kern w:val="2"/>
          <w:sz w:val="32"/>
          <w:szCs w:val="32"/>
        </w:rPr>
        <w:t>）豫峡狱减字第</w:t>
      </w:r>
      <w:r w:rsidRPr="00724E55">
        <w:rPr>
          <w:rFonts w:ascii="仿宋_GB2312" w:eastAsia="仿宋_GB2312" w:hAnsi="仿宋" w:cs="Times New Roman"/>
          <w:kern w:val="2"/>
          <w:sz w:val="32"/>
          <w:szCs w:val="32"/>
        </w:rPr>
        <w:t>523</w:t>
      </w:r>
      <w:r w:rsidRPr="00724E55">
        <w:rPr>
          <w:rFonts w:ascii="仿宋_GB2312" w:eastAsia="仿宋_GB2312" w:hAnsi="仿宋" w:cs="Times New Roman" w:hint="eastAsia"/>
          <w:kern w:val="2"/>
          <w:sz w:val="32"/>
          <w:szCs w:val="32"/>
        </w:rPr>
        <w:t>号</w:t>
      </w:r>
    </w:p>
    <w:p w:rsidR="00A872D2" w:rsidRPr="00724E55" w:rsidRDefault="00A872D2" w:rsidP="00A872D2">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p>
    <w:p w:rsidR="00A872D2" w:rsidRPr="00724E55" w:rsidRDefault="00A872D2" w:rsidP="00A872D2">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罪犯</w:t>
      </w:r>
      <w:r w:rsidRPr="00724E55">
        <w:rPr>
          <w:rFonts w:ascii="仿宋_GB2312" w:eastAsia="仿宋_GB2312" w:hAnsi="仿宋" w:cs="Times New Roman" w:hint="eastAsia"/>
          <w:noProof/>
          <w:kern w:val="2"/>
          <w:sz w:val="32"/>
          <w:szCs w:val="32"/>
        </w:rPr>
        <w:t>李伟伟</w:t>
      </w:r>
      <w:r w:rsidRPr="00724E55">
        <w:rPr>
          <w:rFonts w:ascii="仿宋_GB2312" w:eastAsia="仿宋_GB2312" w:hAnsi="仿宋" w:cs="Times New Roman" w:hint="eastAsia"/>
          <w:kern w:val="2"/>
          <w:sz w:val="32"/>
          <w:szCs w:val="32"/>
        </w:rPr>
        <w:t>，男，</w:t>
      </w:r>
      <w:r w:rsidRPr="00724E55">
        <w:rPr>
          <w:rFonts w:ascii="仿宋_GB2312" w:eastAsia="仿宋_GB2312" w:hAnsi="仿宋" w:cs="Times New Roman" w:hint="eastAsia"/>
          <w:noProof/>
          <w:kern w:val="2"/>
          <w:sz w:val="32"/>
          <w:szCs w:val="32"/>
        </w:rPr>
        <w:t>1987年9月14日</w:t>
      </w:r>
      <w:r w:rsidRPr="00724E55">
        <w:rPr>
          <w:rFonts w:ascii="仿宋_GB2312" w:eastAsia="仿宋_GB2312" w:hAnsi="仿宋" w:cs="Times New Roman" w:hint="eastAsia"/>
          <w:kern w:val="2"/>
          <w:sz w:val="32"/>
          <w:szCs w:val="32"/>
        </w:rPr>
        <w:t>出生，</w:t>
      </w:r>
      <w:r w:rsidRPr="00724E55">
        <w:rPr>
          <w:rFonts w:ascii="仿宋_GB2312" w:eastAsia="仿宋_GB2312" w:hAnsi="仿宋" w:cs="Times New Roman" w:hint="eastAsia"/>
          <w:noProof/>
          <w:kern w:val="2"/>
          <w:sz w:val="32"/>
          <w:szCs w:val="32"/>
        </w:rPr>
        <w:t>汉族</w:t>
      </w:r>
      <w:r w:rsidRPr="00724E55">
        <w:rPr>
          <w:rFonts w:ascii="仿宋_GB2312" w:eastAsia="仿宋_GB2312" w:hAnsi="仿宋" w:cs="Times New Roman" w:hint="eastAsia"/>
          <w:kern w:val="2"/>
          <w:sz w:val="32"/>
          <w:szCs w:val="32"/>
        </w:rPr>
        <w:t>，原户籍所在地</w:t>
      </w:r>
      <w:r w:rsidRPr="00724E55">
        <w:rPr>
          <w:rFonts w:ascii="仿宋_GB2312" w:eastAsia="仿宋_GB2312" w:hAnsi="仿宋" w:cs="Times New Roman" w:hint="eastAsia"/>
          <w:noProof/>
          <w:kern w:val="2"/>
          <w:sz w:val="32"/>
          <w:szCs w:val="32"/>
        </w:rPr>
        <w:t>河南省宜阳县</w:t>
      </w:r>
      <w:r w:rsidRPr="00724E55">
        <w:rPr>
          <w:rFonts w:ascii="仿宋_GB2312" w:eastAsia="仿宋_GB2312" w:hAnsi="仿宋" w:cs="Times New Roman" w:hint="eastAsia"/>
          <w:kern w:val="2"/>
          <w:sz w:val="32"/>
          <w:szCs w:val="32"/>
        </w:rPr>
        <w:t>，因犯</w:t>
      </w:r>
      <w:r w:rsidRPr="00724E55">
        <w:rPr>
          <w:rFonts w:ascii="仿宋_GB2312" w:eastAsia="仿宋_GB2312" w:hAnsi="仿宋" w:cs="Times New Roman" w:hint="eastAsia"/>
          <w:noProof/>
          <w:kern w:val="2"/>
          <w:sz w:val="32"/>
          <w:szCs w:val="32"/>
        </w:rPr>
        <w:t>开设赌场</w:t>
      </w:r>
      <w:r w:rsidRPr="00724E55">
        <w:rPr>
          <w:rFonts w:ascii="仿宋_GB2312" w:eastAsia="仿宋_GB2312" w:hAnsi="仿宋" w:cs="Times New Roman" w:hint="eastAsia"/>
          <w:kern w:val="2"/>
          <w:sz w:val="32"/>
          <w:szCs w:val="32"/>
        </w:rPr>
        <w:t>罪于</w:t>
      </w:r>
      <w:r w:rsidRPr="00724E55">
        <w:rPr>
          <w:rFonts w:ascii="仿宋_GB2312" w:eastAsia="仿宋_GB2312" w:hAnsi="仿宋" w:cs="Times New Roman" w:hint="eastAsia"/>
          <w:noProof/>
          <w:kern w:val="2"/>
          <w:sz w:val="32"/>
          <w:szCs w:val="32"/>
        </w:rPr>
        <w:t>2019年1月17日</w:t>
      </w:r>
      <w:r w:rsidRPr="00724E55">
        <w:rPr>
          <w:rFonts w:ascii="仿宋_GB2312" w:eastAsia="仿宋_GB2312" w:hAnsi="仿宋" w:cs="Times New Roman" w:hint="eastAsia"/>
          <w:kern w:val="2"/>
          <w:sz w:val="32"/>
          <w:szCs w:val="32"/>
        </w:rPr>
        <w:t>经</w:t>
      </w:r>
      <w:r w:rsidRPr="00724E55">
        <w:rPr>
          <w:rFonts w:ascii="仿宋_GB2312" w:eastAsia="仿宋_GB2312" w:hAnsi="仿宋" w:cs="Times New Roman" w:hint="eastAsia"/>
          <w:noProof/>
          <w:kern w:val="2"/>
          <w:sz w:val="32"/>
          <w:szCs w:val="32"/>
        </w:rPr>
        <w:t>河南省洛阳市涧西区</w:t>
      </w:r>
      <w:r w:rsidRPr="00724E55">
        <w:rPr>
          <w:rFonts w:ascii="仿宋_GB2312" w:eastAsia="仿宋_GB2312" w:hAnsi="仿宋" w:cs="Times New Roman" w:hint="eastAsia"/>
          <w:kern w:val="2"/>
          <w:sz w:val="32"/>
          <w:szCs w:val="32"/>
        </w:rPr>
        <w:t>人民法院以</w:t>
      </w:r>
      <w:r w:rsidRPr="00724E55">
        <w:rPr>
          <w:rFonts w:ascii="仿宋_GB2312" w:eastAsia="仿宋_GB2312" w:hAnsi="仿宋" w:cs="Times New Roman" w:hint="eastAsia"/>
          <w:noProof/>
          <w:kern w:val="2"/>
          <w:sz w:val="32"/>
          <w:szCs w:val="32"/>
        </w:rPr>
        <w:t>（2018）豫0305刑初606号刑事</w:t>
      </w:r>
      <w:r w:rsidRPr="00724E55">
        <w:rPr>
          <w:rFonts w:ascii="仿宋_GB2312" w:eastAsia="仿宋_GB2312" w:hAnsi="仿宋" w:cs="Times New Roman" w:hint="eastAsia"/>
          <w:kern w:val="2"/>
          <w:sz w:val="32"/>
          <w:szCs w:val="32"/>
        </w:rPr>
        <w:t>判决书</w:t>
      </w:r>
      <w:r w:rsidRPr="00724E55">
        <w:rPr>
          <w:rFonts w:ascii="仿宋_GB2312" w:eastAsia="仿宋_GB2312" w:hAnsi="仿宋" w:cs="Arial" w:hint="eastAsia"/>
          <w:kern w:val="2"/>
          <w:sz w:val="32"/>
          <w:szCs w:val="32"/>
        </w:rPr>
        <w:t>判处有期徒刑</w:t>
      </w:r>
      <w:r w:rsidRPr="00724E55">
        <w:rPr>
          <w:rFonts w:ascii="仿宋_GB2312" w:eastAsia="仿宋_GB2312" w:hAnsi="仿宋" w:cs="Arial" w:hint="eastAsia"/>
          <w:noProof/>
          <w:kern w:val="2"/>
          <w:sz w:val="32"/>
          <w:szCs w:val="32"/>
        </w:rPr>
        <w:t>七年</w:t>
      </w:r>
      <w:r w:rsidRPr="00724E55">
        <w:rPr>
          <w:rFonts w:ascii="仿宋_GB2312" w:eastAsia="仿宋_GB2312" w:hAnsi="仿宋" w:cs="Times New Roman" w:hint="eastAsia"/>
          <w:noProof/>
          <w:kern w:val="2"/>
          <w:sz w:val="32"/>
          <w:szCs w:val="32"/>
        </w:rPr>
        <w:t>，附加罚金15万元（已缴7000元）、追缴违法所得（未缴）</w:t>
      </w:r>
      <w:r w:rsidRPr="00724E55">
        <w:rPr>
          <w:rFonts w:ascii="仿宋_GB2312" w:eastAsia="仿宋_GB2312" w:hAnsi="仿宋" w:cs="Times New Roman" w:hint="eastAsia"/>
          <w:kern w:val="2"/>
          <w:sz w:val="32"/>
          <w:szCs w:val="32"/>
        </w:rPr>
        <w:t>。</w:t>
      </w:r>
      <w:r w:rsidRPr="00724E55">
        <w:rPr>
          <w:rFonts w:ascii="仿宋_GB2312" w:eastAsia="仿宋_GB2312" w:hAnsi="仿宋" w:cs="Times New Roman" w:hint="eastAsia"/>
          <w:noProof/>
          <w:kern w:val="2"/>
          <w:sz w:val="32"/>
          <w:szCs w:val="32"/>
        </w:rPr>
        <w:t>一审判决后该犯提出上诉，河南省洛阳市中级人民法院于2019年4月22日作出（2019）豫03刑终240号刑事裁定书，驳回上诉、维持原判。原判刑期自2018年2月10日起至2025年2月9日止。</w:t>
      </w:r>
      <w:r w:rsidRPr="00724E55">
        <w:rPr>
          <w:rFonts w:ascii="仿宋_GB2312" w:eastAsia="仿宋_GB2312" w:hAnsi="仿宋" w:cs="Times New Roman" w:hint="eastAsia"/>
          <w:kern w:val="2"/>
          <w:sz w:val="32"/>
          <w:szCs w:val="32"/>
        </w:rPr>
        <w:t>于</w:t>
      </w:r>
      <w:r w:rsidRPr="00724E55">
        <w:rPr>
          <w:rFonts w:ascii="仿宋_GB2312" w:eastAsia="仿宋_GB2312" w:hAnsi="仿宋" w:cs="Times New Roman" w:hint="eastAsia"/>
          <w:noProof/>
          <w:kern w:val="2"/>
          <w:sz w:val="32"/>
          <w:szCs w:val="32"/>
        </w:rPr>
        <w:t>2019年6月12日</w:t>
      </w:r>
      <w:r w:rsidRPr="00724E55">
        <w:rPr>
          <w:rFonts w:ascii="仿宋_GB2312" w:eastAsia="仿宋_GB2312" w:hAnsi="仿宋" w:cs="Times New Roman" w:hint="eastAsia"/>
          <w:kern w:val="2"/>
          <w:sz w:val="32"/>
          <w:szCs w:val="32"/>
        </w:rPr>
        <w:t>送我狱服刑改造</w:t>
      </w:r>
      <w:r w:rsidRPr="00724E55">
        <w:rPr>
          <w:rFonts w:ascii="仿宋_GB2312" w:eastAsia="仿宋_GB2312" w:hAnsi="仿宋" w:cs="Times New Roman" w:hint="eastAsia"/>
          <w:noProof/>
          <w:kern w:val="2"/>
          <w:sz w:val="32"/>
          <w:szCs w:val="32"/>
        </w:rPr>
        <w:t>。服刑期间减刑一次：2022年3月15日减刑五个月，减刑后刑期自2018年2月10日起至2024年9月9日。</w:t>
      </w:r>
    </w:p>
    <w:p w:rsidR="00A872D2" w:rsidRPr="00724E55" w:rsidRDefault="00A872D2" w:rsidP="00A872D2">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 xml:space="preserve">该犯近期确有悔改表现，具体事实如下： </w:t>
      </w:r>
    </w:p>
    <w:p w:rsidR="00A872D2" w:rsidRPr="00724E55" w:rsidRDefault="00A872D2" w:rsidP="00A872D2">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该犯在日常改造中，能够认罪服法，真诚悔罪，服从管理，</w:t>
      </w:r>
      <w:r w:rsidRPr="00724E55">
        <w:rPr>
          <w:rFonts w:ascii="仿宋_GB2312" w:eastAsia="仿宋_GB2312" w:hAnsi="仿宋_GB2312" w:cs="仿宋_GB2312" w:hint="eastAsia"/>
          <w:sz w:val="32"/>
          <w:szCs w:val="32"/>
        </w:rPr>
        <w:t>能够遵守监规纪律和服刑罪犯行为规范</w:t>
      </w:r>
      <w:r w:rsidRPr="00724E55">
        <w:rPr>
          <w:rFonts w:ascii="仿宋_GB2312" w:eastAsia="仿宋_GB2312" w:hAnsi="仿宋" w:cs="Times New Roman" w:hint="eastAsia"/>
          <w:kern w:val="2"/>
          <w:sz w:val="32"/>
          <w:szCs w:val="32"/>
        </w:rPr>
        <w:t>，按时参加三课学习和生产劳动。考核期内</w:t>
      </w:r>
      <w:r w:rsidRPr="00724E55">
        <w:rPr>
          <w:rFonts w:ascii="仿宋_GB2312" w:eastAsia="仿宋_GB2312" w:hAnsi="仿宋" w:cs="Times New Roman" w:hint="eastAsia"/>
          <w:noProof/>
          <w:kern w:val="2"/>
          <w:sz w:val="32"/>
          <w:szCs w:val="32"/>
        </w:rPr>
        <w:t>于2022年4月、2022年9月、2023年3月、2023年8月先后获得表扬奖励4次</w:t>
      </w:r>
      <w:r w:rsidRPr="00724E55">
        <w:rPr>
          <w:rFonts w:ascii="仿宋_GB2312" w:eastAsia="仿宋_GB2312" w:hAnsi="仿宋" w:cs="Times New Roman" w:hint="eastAsia"/>
          <w:kern w:val="2"/>
          <w:sz w:val="32"/>
          <w:szCs w:val="32"/>
        </w:rPr>
        <w:t>；改造评审情况为</w:t>
      </w:r>
      <w:r w:rsidRPr="00724E55">
        <w:rPr>
          <w:rFonts w:ascii="仿宋_GB2312" w:eastAsia="仿宋_GB2312" w:hAnsi="仿宋" w:cs="Times New Roman" w:hint="eastAsia"/>
          <w:noProof/>
          <w:kern w:val="2"/>
          <w:sz w:val="32"/>
          <w:szCs w:val="32"/>
        </w:rPr>
        <w:t>1次优秀</w:t>
      </w:r>
      <w:r w:rsidRPr="00724E55">
        <w:rPr>
          <w:rFonts w:ascii="仿宋_GB2312" w:eastAsia="仿宋_GB2312" w:hAnsi="仿宋" w:cs="Times New Roman" w:hint="eastAsia"/>
          <w:kern w:val="2"/>
          <w:sz w:val="32"/>
          <w:szCs w:val="32"/>
        </w:rPr>
        <w:t>，202</w:t>
      </w:r>
      <w:r w:rsidRPr="00724E55">
        <w:rPr>
          <w:rFonts w:ascii="仿宋_GB2312" w:eastAsia="仿宋_GB2312" w:hAnsi="仿宋" w:cs="Times New Roman"/>
          <w:kern w:val="2"/>
          <w:sz w:val="32"/>
          <w:szCs w:val="32"/>
        </w:rPr>
        <w:t>1</w:t>
      </w:r>
      <w:r w:rsidRPr="00724E55">
        <w:rPr>
          <w:rFonts w:ascii="仿宋_GB2312" w:eastAsia="仿宋_GB2312" w:hAnsi="仿宋" w:cs="Times New Roman" w:hint="eastAsia"/>
          <w:kern w:val="2"/>
          <w:sz w:val="32"/>
          <w:szCs w:val="32"/>
        </w:rPr>
        <w:t>年下半年评审情况为</w:t>
      </w:r>
      <w:r w:rsidRPr="00724E55">
        <w:rPr>
          <w:rFonts w:ascii="仿宋_GB2312" w:eastAsia="仿宋_GB2312" w:hAnsi="仿宋" w:cs="Times New Roman" w:hint="eastAsia"/>
          <w:noProof/>
          <w:kern w:val="2"/>
          <w:sz w:val="32"/>
          <w:szCs w:val="32"/>
        </w:rPr>
        <w:t>优秀</w:t>
      </w:r>
      <w:r w:rsidRPr="00724E55">
        <w:rPr>
          <w:rFonts w:ascii="仿宋_GB2312" w:eastAsia="仿宋_GB2312" w:hAnsi="仿宋" w:cs="Times New Roman" w:hint="eastAsia"/>
          <w:kern w:val="2"/>
          <w:sz w:val="32"/>
          <w:szCs w:val="32"/>
        </w:rPr>
        <w:t xml:space="preserve">。                         </w:t>
      </w:r>
    </w:p>
    <w:p w:rsidR="00A872D2" w:rsidRPr="00724E55" w:rsidRDefault="00A872D2" w:rsidP="00A872D2">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该犯能够按时参加三课学习，遵守课堂纪律，202</w:t>
      </w:r>
      <w:r w:rsidRPr="00724E55">
        <w:rPr>
          <w:rFonts w:ascii="仿宋_GB2312" w:eastAsia="仿宋_GB2312" w:hAnsi="仿宋" w:cs="Times New Roman"/>
          <w:kern w:val="2"/>
          <w:sz w:val="32"/>
          <w:szCs w:val="32"/>
        </w:rPr>
        <w:t>2</w:t>
      </w:r>
      <w:r w:rsidRPr="00724E55">
        <w:rPr>
          <w:rFonts w:ascii="仿宋_GB2312" w:eastAsia="仿宋_GB2312" w:hAnsi="仿宋" w:cs="Times New Roman" w:hint="eastAsia"/>
          <w:kern w:val="2"/>
          <w:sz w:val="32"/>
          <w:szCs w:val="32"/>
        </w:rPr>
        <w:t>年上半年思想课</w:t>
      </w:r>
      <w:r w:rsidRPr="00724E55">
        <w:rPr>
          <w:rFonts w:ascii="仿宋_GB2312" w:eastAsia="仿宋_GB2312" w:hAnsi="仿宋" w:cs="Times New Roman" w:hint="eastAsia"/>
          <w:noProof/>
          <w:kern w:val="2"/>
          <w:sz w:val="32"/>
          <w:szCs w:val="32"/>
        </w:rPr>
        <w:t>考试成绩为79.2分</w:t>
      </w:r>
      <w:r w:rsidRPr="00724E55">
        <w:rPr>
          <w:rFonts w:ascii="仿宋_GB2312" w:eastAsia="仿宋_GB2312" w:hAnsi="仿宋" w:cs="Times New Roman" w:hint="eastAsia"/>
          <w:kern w:val="2"/>
          <w:sz w:val="32"/>
          <w:szCs w:val="32"/>
        </w:rPr>
        <w:t>，技术课</w:t>
      </w:r>
      <w:r w:rsidRPr="00724E55">
        <w:rPr>
          <w:rFonts w:ascii="仿宋_GB2312" w:eastAsia="仿宋_GB2312" w:hAnsi="仿宋" w:cs="Times New Roman" w:hint="eastAsia"/>
          <w:noProof/>
          <w:kern w:val="2"/>
          <w:sz w:val="32"/>
          <w:szCs w:val="32"/>
        </w:rPr>
        <w:t>考试成绩为85.6分</w:t>
      </w:r>
      <w:r w:rsidRPr="00724E55">
        <w:rPr>
          <w:rFonts w:ascii="仿宋_GB2312" w:eastAsia="仿宋_GB2312" w:hAnsi="仿宋" w:cs="Times New Roman" w:hint="eastAsia"/>
          <w:kern w:val="2"/>
          <w:sz w:val="32"/>
          <w:szCs w:val="32"/>
        </w:rPr>
        <w:t>，文化课</w:t>
      </w:r>
      <w:r w:rsidRPr="00724E55">
        <w:rPr>
          <w:rFonts w:ascii="仿宋_GB2312" w:eastAsia="仿宋_GB2312" w:hAnsi="仿宋" w:cs="Times New Roman" w:hint="eastAsia"/>
          <w:noProof/>
          <w:kern w:val="2"/>
          <w:sz w:val="32"/>
          <w:szCs w:val="32"/>
        </w:rPr>
        <w:t>非入学</w:t>
      </w:r>
      <w:r w:rsidRPr="00724E55">
        <w:rPr>
          <w:rFonts w:ascii="仿宋_GB2312" w:eastAsia="仿宋_GB2312" w:hAnsi="仿宋" w:cs="Times New Roman" w:hint="eastAsia"/>
          <w:kern w:val="2"/>
          <w:sz w:val="32"/>
          <w:szCs w:val="32"/>
        </w:rPr>
        <w:t>；202</w:t>
      </w:r>
      <w:r w:rsidRPr="00724E55">
        <w:rPr>
          <w:rFonts w:ascii="仿宋_GB2312" w:eastAsia="仿宋_GB2312" w:hAnsi="仿宋" w:cs="Times New Roman"/>
          <w:kern w:val="2"/>
          <w:sz w:val="32"/>
          <w:szCs w:val="32"/>
        </w:rPr>
        <w:t>2</w:t>
      </w:r>
      <w:r w:rsidRPr="00724E55">
        <w:rPr>
          <w:rFonts w:ascii="仿宋_GB2312" w:eastAsia="仿宋_GB2312" w:hAnsi="仿宋" w:cs="Times New Roman" w:hint="eastAsia"/>
          <w:kern w:val="2"/>
          <w:sz w:val="32"/>
          <w:szCs w:val="32"/>
        </w:rPr>
        <w:t>年下半年思想课</w:t>
      </w:r>
      <w:r w:rsidRPr="00724E55">
        <w:rPr>
          <w:rFonts w:ascii="仿宋_GB2312" w:eastAsia="仿宋_GB2312" w:hAnsi="仿宋" w:cs="Times New Roman" w:hint="eastAsia"/>
          <w:noProof/>
          <w:kern w:val="2"/>
          <w:sz w:val="32"/>
          <w:szCs w:val="32"/>
        </w:rPr>
        <w:t>考试成绩为92.8分</w:t>
      </w:r>
      <w:r w:rsidRPr="00724E55">
        <w:rPr>
          <w:rFonts w:ascii="仿宋_GB2312" w:eastAsia="仿宋_GB2312" w:hAnsi="仿宋" w:cs="Times New Roman" w:hint="eastAsia"/>
          <w:kern w:val="2"/>
          <w:sz w:val="32"/>
          <w:szCs w:val="32"/>
        </w:rPr>
        <w:t>，技术课</w:t>
      </w:r>
      <w:r w:rsidRPr="00724E55">
        <w:rPr>
          <w:rFonts w:ascii="仿宋_GB2312" w:eastAsia="仿宋_GB2312" w:hAnsi="仿宋" w:cs="Times New Roman" w:hint="eastAsia"/>
          <w:noProof/>
          <w:kern w:val="2"/>
          <w:sz w:val="32"/>
          <w:szCs w:val="32"/>
        </w:rPr>
        <w:t>考试成绩为92分</w:t>
      </w:r>
      <w:r w:rsidRPr="00724E55">
        <w:rPr>
          <w:rFonts w:ascii="仿宋_GB2312" w:eastAsia="仿宋_GB2312" w:hAnsi="仿宋" w:cs="Times New Roman" w:hint="eastAsia"/>
          <w:kern w:val="2"/>
          <w:sz w:val="32"/>
          <w:szCs w:val="32"/>
        </w:rPr>
        <w:t>，文化课</w:t>
      </w:r>
      <w:r w:rsidRPr="00724E55">
        <w:rPr>
          <w:rFonts w:ascii="仿宋_GB2312" w:eastAsia="仿宋_GB2312" w:hAnsi="仿宋" w:cs="Times New Roman" w:hint="eastAsia"/>
          <w:noProof/>
          <w:kern w:val="2"/>
          <w:sz w:val="32"/>
          <w:szCs w:val="32"/>
        </w:rPr>
        <w:t>非入学</w:t>
      </w:r>
      <w:r w:rsidRPr="00724E55">
        <w:rPr>
          <w:rFonts w:ascii="仿宋_GB2312" w:eastAsia="仿宋_GB2312" w:hAnsi="仿宋" w:cs="Times New Roman" w:hint="eastAsia"/>
          <w:kern w:val="2"/>
          <w:sz w:val="32"/>
          <w:szCs w:val="32"/>
        </w:rPr>
        <w:t>；202</w:t>
      </w:r>
      <w:r w:rsidRPr="00724E55">
        <w:rPr>
          <w:rFonts w:ascii="仿宋_GB2312" w:eastAsia="仿宋_GB2312" w:hAnsi="仿宋" w:cs="Times New Roman"/>
          <w:kern w:val="2"/>
          <w:sz w:val="32"/>
          <w:szCs w:val="32"/>
        </w:rPr>
        <w:t>3</w:t>
      </w:r>
      <w:r w:rsidRPr="00724E55">
        <w:rPr>
          <w:rFonts w:ascii="仿宋_GB2312" w:eastAsia="仿宋_GB2312" w:hAnsi="仿宋" w:cs="Times New Roman" w:hint="eastAsia"/>
          <w:kern w:val="2"/>
          <w:sz w:val="32"/>
          <w:szCs w:val="32"/>
        </w:rPr>
        <w:t>年上半年思想课</w:t>
      </w:r>
      <w:r w:rsidRPr="00724E55">
        <w:rPr>
          <w:rFonts w:ascii="仿宋_GB2312" w:eastAsia="仿宋_GB2312" w:hAnsi="仿宋" w:cs="Times New Roman" w:hint="eastAsia"/>
          <w:noProof/>
          <w:kern w:val="2"/>
          <w:sz w:val="32"/>
          <w:szCs w:val="32"/>
        </w:rPr>
        <w:t>考试成绩为84.8分</w:t>
      </w:r>
      <w:r w:rsidRPr="00724E55">
        <w:rPr>
          <w:rFonts w:ascii="仿宋_GB2312" w:eastAsia="仿宋_GB2312" w:hAnsi="仿宋" w:cs="Times New Roman" w:hint="eastAsia"/>
          <w:kern w:val="2"/>
          <w:sz w:val="32"/>
          <w:szCs w:val="32"/>
        </w:rPr>
        <w:t>，技术课</w:t>
      </w:r>
      <w:r w:rsidRPr="00724E55">
        <w:rPr>
          <w:rFonts w:ascii="仿宋_GB2312" w:eastAsia="仿宋_GB2312" w:hAnsi="仿宋" w:cs="Times New Roman" w:hint="eastAsia"/>
          <w:noProof/>
          <w:kern w:val="2"/>
          <w:sz w:val="32"/>
          <w:szCs w:val="32"/>
        </w:rPr>
        <w:t>考试成绩为84分</w:t>
      </w:r>
      <w:r w:rsidRPr="00724E55">
        <w:rPr>
          <w:rFonts w:ascii="仿宋_GB2312" w:eastAsia="仿宋_GB2312" w:hAnsi="仿宋" w:cs="Times New Roman" w:hint="eastAsia"/>
          <w:kern w:val="2"/>
          <w:sz w:val="32"/>
          <w:szCs w:val="32"/>
        </w:rPr>
        <w:t>，文化课</w:t>
      </w:r>
      <w:r w:rsidRPr="00724E55">
        <w:rPr>
          <w:rFonts w:ascii="仿宋_GB2312" w:eastAsia="仿宋_GB2312" w:hAnsi="仿宋" w:cs="Times New Roman" w:hint="eastAsia"/>
          <w:noProof/>
          <w:kern w:val="2"/>
          <w:sz w:val="32"/>
          <w:szCs w:val="32"/>
        </w:rPr>
        <w:lastRenderedPageBreak/>
        <w:t>非入学</w:t>
      </w:r>
      <w:r w:rsidRPr="00724E55">
        <w:rPr>
          <w:rFonts w:ascii="仿宋_GB2312" w:eastAsia="仿宋_GB2312" w:hAnsi="仿宋" w:cs="Times New Roman" w:hint="eastAsia"/>
          <w:kern w:val="2"/>
          <w:sz w:val="32"/>
          <w:szCs w:val="32"/>
        </w:rPr>
        <w:t xml:space="preserve">。                                   </w:t>
      </w:r>
    </w:p>
    <w:p w:rsidR="00A872D2" w:rsidRPr="00724E55" w:rsidRDefault="00A872D2" w:rsidP="00A872D2">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劳动改造方面，</w:t>
      </w:r>
      <w:r w:rsidRPr="00724E55">
        <w:rPr>
          <w:rFonts w:ascii="仿宋_GB2312" w:eastAsia="仿宋_GB2312" w:hAnsi="仿宋" w:cs="Times New Roman" w:hint="eastAsia"/>
          <w:noProof/>
          <w:kern w:val="2"/>
          <w:sz w:val="32"/>
          <w:szCs w:val="32"/>
        </w:rPr>
        <w:t>该犯的改造岗位是一名质检员，改造态度端正，能够认真履行岗位职责，严格执行检验标准，按时完成产品检验任务，表现较好。</w:t>
      </w:r>
    </w:p>
    <w:p w:rsidR="00A872D2" w:rsidRPr="00724E55" w:rsidRDefault="00A872D2" w:rsidP="00A872D2">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 w:cs="Times New Roman" w:hint="eastAsia"/>
          <w:noProof/>
          <w:kern w:val="2"/>
          <w:sz w:val="32"/>
          <w:szCs w:val="32"/>
        </w:rPr>
        <w:t>该犯系累犯，财产刑未全部履行，本次减刑呈报幅度已从严。</w:t>
      </w:r>
    </w:p>
    <w:p w:rsidR="00A872D2" w:rsidRPr="00724E55" w:rsidRDefault="00A872D2" w:rsidP="00A872D2">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_GB2312" w:cs="仿宋_GB2312" w:hint="eastAsia"/>
          <w:kern w:val="2"/>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w:t>
      </w:r>
      <w:r w:rsidRPr="00724E55">
        <w:rPr>
          <w:rFonts w:ascii="仿宋_GB2312" w:eastAsia="仿宋_GB2312" w:hAnsi="仿宋" w:cs="Times New Roman" w:hint="eastAsia"/>
          <w:kern w:val="2"/>
          <w:sz w:val="32"/>
          <w:szCs w:val="32"/>
        </w:rPr>
        <w:t>建议对罪犯</w:t>
      </w:r>
      <w:r w:rsidRPr="00724E55">
        <w:rPr>
          <w:rFonts w:ascii="仿宋_GB2312" w:eastAsia="仿宋_GB2312" w:hAnsi="仿宋" w:cs="Times New Roman" w:hint="eastAsia"/>
          <w:noProof/>
          <w:kern w:val="2"/>
          <w:sz w:val="32"/>
          <w:szCs w:val="32"/>
        </w:rPr>
        <w:t>李伟伟</w:t>
      </w:r>
      <w:r w:rsidRPr="00724E55">
        <w:rPr>
          <w:rFonts w:ascii="仿宋_GB2312" w:eastAsia="仿宋_GB2312" w:hAnsi="仿宋" w:cs="Times New Roman" w:hint="eastAsia"/>
          <w:kern w:val="2"/>
          <w:sz w:val="32"/>
          <w:szCs w:val="32"/>
        </w:rPr>
        <w:t>予以</w:t>
      </w:r>
      <w:r w:rsidRPr="00724E55">
        <w:rPr>
          <w:rFonts w:ascii="仿宋_GB2312" w:eastAsia="仿宋_GB2312" w:hAnsi="仿宋" w:cs="Times New Roman" w:hint="eastAsia"/>
          <w:noProof/>
          <w:kern w:val="2"/>
          <w:sz w:val="32"/>
          <w:szCs w:val="32"/>
        </w:rPr>
        <w:t>减去有期徒刑四个月</w:t>
      </w:r>
      <w:r w:rsidRPr="00724E55">
        <w:rPr>
          <w:rFonts w:ascii="仿宋_GB2312" w:eastAsia="仿宋_GB2312" w:hAnsi="仿宋" w:cs="Times New Roman" w:hint="eastAsia"/>
          <w:kern w:val="2"/>
          <w:sz w:val="32"/>
          <w:szCs w:val="32"/>
        </w:rPr>
        <w:t>。特提请裁定。</w:t>
      </w:r>
    </w:p>
    <w:p w:rsidR="00A872D2" w:rsidRPr="00724E55" w:rsidRDefault="00A872D2" w:rsidP="00A872D2">
      <w:pPr>
        <w:widowControl w:val="0"/>
        <w:adjustRightInd/>
        <w:snapToGrid/>
        <w:spacing w:after="0" w:line="520" w:lineRule="exact"/>
        <w:jc w:val="both"/>
        <w:rPr>
          <w:rFonts w:ascii="仿宋_GB2312" w:eastAsia="仿宋_GB2312" w:hAnsi="仿宋" w:cs="Times New Roman"/>
          <w:kern w:val="2"/>
          <w:sz w:val="32"/>
          <w:szCs w:val="32"/>
        </w:rPr>
      </w:pPr>
    </w:p>
    <w:p w:rsidR="00A872D2" w:rsidRPr="00724E55" w:rsidRDefault="00A872D2" w:rsidP="00A872D2">
      <w:pPr>
        <w:widowControl w:val="0"/>
        <w:adjustRightInd/>
        <w:snapToGrid/>
        <w:spacing w:after="0" w:line="60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此致</w:t>
      </w:r>
    </w:p>
    <w:p w:rsidR="00A872D2" w:rsidRPr="00724E55" w:rsidRDefault="00A872D2" w:rsidP="00A872D2">
      <w:pPr>
        <w:widowControl w:val="0"/>
        <w:adjustRightInd/>
        <w:snapToGrid/>
        <w:spacing w:after="0" w:line="600" w:lineRule="exact"/>
        <w:jc w:val="both"/>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三门峡市中级人民法院</w:t>
      </w:r>
    </w:p>
    <w:p w:rsidR="00A872D2" w:rsidRPr="00724E55" w:rsidRDefault="00A872D2" w:rsidP="00A872D2">
      <w:pPr>
        <w:widowControl w:val="0"/>
        <w:adjustRightInd/>
        <w:snapToGrid/>
        <w:spacing w:after="0" w:line="600" w:lineRule="exact"/>
        <w:jc w:val="both"/>
        <w:rPr>
          <w:rFonts w:ascii="仿宋_GB2312" w:eastAsia="仿宋_GB2312" w:hAnsi="仿宋" w:cs="Times New Roman"/>
          <w:kern w:val="2"/>
          <w:sz w:val="32"/>
          <w:szCs w:val="32"/>
        </w:rPr>
      </w:pPr>
    </w:p>
    <w:p w:rsidR="00A872D2" w:rsidRPr="00724E55" w:rsidRDefault="00A872D2" w:rsidP="00A872D2">
      <w:pPr>
        <w:widowControl w:val="0"/>
        <w:adjustRightInd/>
        <w:snapToGrid/>
        <w:spacing w:after="0" w:line="600" w:lineRule="exact"/>
        <w:ind w:right="480"/>
        <w:jc w:val="right"/>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 xml:space="preserve"> 2024年1月10日</w:t>
      </w:r>
    </w:p>
    <w:p w:rsidR="00A872D2" w:rsidRPr="00724E55" w:rsidRDefault="00A872D2" w:rsidP="00A872D2">
      <w:pPr>
        <w:widowControl w:val="0"/>
        <w:adjustRightInd/>
        <w:snapToGrid/>
        <w:spacing w:after="0" w:line="600" w:lineRule="exact"/>
        <w:ind w:right="480"/>
        <w:jc w:val="right"/>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 xml:space="preserve">  </w:t>
      </w:r>
    </w:p>
    <w:p w:rsidR="00A872D2" w:rsidRPr="00724E55" w:rsidRDefault="00A872D2" w:rsidP="00A872D2">
      <w:pPr>
        <w:widowControl w:val="0"/>
        <w:adjustRightInd/>
        <w:snapToGrid/>
        <w:spacing w:after="0" w:line="600" w:lineRule="exact"/>
        <w:ind w:right="1120"/>
        <w:jc w:val="both"/>
        <w:rPr>
          <w:rFonts w:ascii="仿宋_GB2312" w:eastAsia="仿宋_GB2312" w:hAnsi="仿宋" w:cs="Times New Roman"/>
          <w:kern w:val="2"/>
          <w:sz w:val="32"/>
          <w:szCs w:val="32"/>
        </w:rPr>
      </w:pPr>
    </w:p>
    <w:p w:rsidR="00A872D2" w:rsidRPr="00724E55" w:rsidRDefault="00A872D2" w:rsidP="00A872D2">
      <w:pPr>
        <w:widowControl w:val="0"/>
        <w:adjustRightInd/>
        <w:snapToGrid/>
        <w:spacing w:after="0" w:line="600" w:lineRule="exact"/>
        <w:ind w:right="1120"/>
        <w:jc w:val="both"/>
        <w:rPr>
          <w:rFonts w:ascii="仿宋_GB2312" w:eastAsia="仿宋_GB2312" w:hAnsi="仿宋" w:cs="Times New Roman"/>
          <w:kern w:val="2"/>
          <w:sz w:val="32"/>
          <w:szCs w:val="32"/>
        </w:rPr>
      </w:pPr>
    </w:p>
    <w:p w:rsidR="00A872D2" w:rsidRPr="00724E55" w:rsidRDefault="00A872D2" w:rsidP="00A872D2">
      <w:pPr>
        <w:widowControl w:val="0"/>
        <w:adjustRightInd/>
        <w:snapToGrid/>
        <w:spacing w:after="0" w:line="600" w:lineRule="exact"/>
        <w:ind w:right="1120"/>
        <w:jc w:val="both"/>
        <w:rPr>
          <w:rFonts w:ascii="仿宋_GB2312" w:eastAsia="仿宋_GB2312" w:hAnsi="仿宋" w:cs="Times New Roman"/>
          <w:kern w:val="2"/>
          <w:sz w:val="32"/>
          <w:szCs w:val="32"/>
        </w:rPr>
      </w:pPr>
    </w:p>
    <w:p w:rsidR="00A872D2" w:rsidRPr="00724E55" w:rsidRDefault="00A872D2" w:rsidP="00A872D2">
      <w:pPr>
        <w:widowControl w:val="0"/>
        <w:adjustRightInd/>
        <w:snapToGrid/>
        <w:spacing w:after="0" w:line="600" w:lineRule="exact"/>
        <w:ind w:right="1120"/>
        <w:jc w:val="both"/>
        <w:rPr>
          <w:rFonts w:ascii="仿宋_GB2312" w:eastAsia="仿宋_GB2312" w:hAnsi="仿宋" w:cs="Times New Roman"/>
          <w:kern w:val="2"/>
          <w:sz w:val="32"/>
          <w:szCs w:val="20"/>
        </w:rPr>
      </w:pPr>
      <w:r w:rsidRPr="00724E55">
        <w:rPr>
          <w:rFonts w:ascii="仿宋_GB2312" w:eastAsia="仿宋_GB2312" w:hAnsi="仿宋" w:cs="Times New Roman" w:hint="eastAsia"/>
          <w:kern w:val="2"/>
          <w:sz w:val="32"/>
          <w:szCs w:val="32"/>
        </w:rPr>
        <w:t>抄送：三门峡市人民检察院</w:t>
      </w:r>
    </w:p>
    <w:p w:rsidR="008B440E" w:rsidRPr="00A872D2" w:rsidRDefault="008B440E" w:rsidP="00366564"/>
    <w:sectPr w:rsidR="008B440E" w:rsidRPr="00A872D2">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467A" w:rsidRDefault="00AE467A" w:rsidP="008D7829">
      <w:pPr>
        <w:spacing w:after="0"/>
      </w:pPr>
      <w:r>
        <w:separator/>
      </w:r>
    </w:p>
  </w:endnote>
  <w:endnote w:type="continuationSeparator" w:id="0">
    <w:p w:rsidR="00AE467A" w:rsidRDefault="00AE467A" w:rsidP="008D782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467A" w:rsidRDefault="00AE467A" w:rsidP="008D7829">
      <w:pPr>
        <w:spacing w:after="0"/>
      </w:pPr>
      <w:r>
        <w:separator/>
      </w:r>
    </w:p>
  </w:footnote>
  <w:footnote w:type="continuationSeparator" w:id="0">
    <w:p w:rsidR="00AE467A" w:rsidRDefault="00AE467A" w:rsidP="008D782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829" w:rsidRDefault="008D7829">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7CA"/>
    <w:rsid w:val="0024031C"/>
    <w:rsid w:val="00366564"/>
    <w:rsid w:val="003813D8"/>
    <w:rsid w:val="00620A2F"/>
    <w:rsid w:val="007007CA"/>
    <w:rsid w:val="008B440E"/>
    <w:rsid w:val="008D7829"/>
    <w:rsid w:val="00967752"/>
    <w:rsid w:val="00A872D2"/>
    <w:rsid w:val="00AE467A"/>
    <w:rsid w:val="00D55E51"/>
    <w:rsid w:val="00DA20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EC57ED3-BBE1-4009-B292-53895ECC7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7829"/>
    <w:pPr>
      <w:adjustRightInd w:val="0"/>
      <w:snapToGrid w:val="0"/>
      <w:spacing w:after="200"/>
    </w:pPr>
    <w:rPr>
      <w:rFonts w:ascii="Tahoma" w:eastAsia="微软雅黑" w:hAnsi="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D7829"/>
    <w:pPr>
      <w:widowControl w:val="0"/>
      <w:pBdr>
        <w:bottom w:val="single" w:sz="6" w:space="1" w:color="auto"/>
      </w:pBdr>
      <w:tabs>
        <w:tab w:val="center" w:pos="4153"/>
        <w:tab w:val="right" w:pos="8306"/>
      </w:tabs>
      <w:adjustRightInd/>
      <w:spacing w:after="0"/>
      <w:jc w:val="center"/>
    </w:pPr>
    <w:rPr>
      <w:rFonts w:asciiTheme="minorHAnsi" w:eastAsiaTheme="minorEastAsia" w:hAnsiTheme="minorHAnsi"/>
      <w:kern w:val="2"/>
      <w:sz w:val="18"/>
      <w:szCs w:val="18"/>
    </w:rPr>
  </w:style>
  <w:style w:type="character" w:customStyle="1" w:styleId="Char">
    <w:name w:val="页眉 Char"/>
    <w:basedOn w:val="a0"/>
    <w:link w:val="a3"/>
    <w:uiPriority w:val="99"/>
    <w:rsid w:val="008D7829"/>
    <w:rPr>
      <w:sz w:val="18"/>
      <w:szCs w:val="18"/>
    </w:rPr>
  </w:style>
  <w:style w:type="paragraph" w:styleId="a4">
    <w:name w:val="footer"/>
    <w:basedOn w:val="a"/>
    <w:link w:val="Char0"/>
    <w:uiPriority w:val="99"/>
    <w:unhideWhenUsed/>
    <w:rsid w:val="008D7829"/>
    <w:pPr>
      <w:widowControl w:val="0"/>
      <w:tabs>
        <w:tab w:val="center" w:pos="4153"/>
        <w:tab w:val="right" w:pos="8306"/>
      </w:tabs>
      <w:adjustRightInd/>
      <w:spacing w:after="0"/>
    </w:pPr>
    <w:rPr>
      <w:rFonts w:asciiTheme="minorHAnsi" w:eastAsiaTheme="minorEastAsia" w:hAnsiTheme="minorHAnsi"/>
      <w:kern w:val="2"/>
      <w:sz w:val="18"/>
      <w:szCs w:val="18"/>
    </w:rPr>
  </w:style>
  <w:style w:type="character" w:customStyle="1" w:styleId="Char0">
    <w:name w:val="页脚 Char"/>
    <w:basedOn w:val="a0"/>
    <w:link w:val="a4"/>
    <w:uiPriority w:val="99"/>
    <w:rsid w:val="008D782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152</Words>
  <Characters>873</Characters>
  <Application>Microsoft Office Word</Application>
  <DocSecurity>0</DocSecurity>
  <Lines>7</Lines>
  <Paragraphs>2</Paragraphs>
  <ScaleCrop>false</ScaleCrop>
  <Company>微软中国</Company>
  <LinksUpToDate>false</LinksUpToDate>
  <CharactersWithSpaces>1023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7</cp:revision>
  <dcterms:created xsi:type="dcterms:W3CDTF">2023-09-15T06:31:00Z</dcterms:created>
  <dcterms:modified xsi:type="dcterms:W3CDTF">2024-01-10T01:12:00Z</dcterms:modified>
</cp:coreProperties>
</file>