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b/>
          <w:bCs/>
          <w:spacing w:val="34"/>
          <w:sz w:val="44"/>
          <w:szCs w:val="44"/>
        </w:rPr>
      </w:pPr>
    </w:p>
    <w:p>
      <w:pPr>
        <w:spacing w:line="560" w:lineRule="exact"/>
        <w:jc w:val="center"/>
        <w:textAlignment w:val="baseline"/>
        <w:rPr>
          <w:rFonts w:ascii="方正小标宋简体" w:hAnsi="方正小标宋简体" w:eastAsia="方正小标宋简体" w:cs="方正小标宋简体"/>
          <w:bCs/>
          <w:sz w:val="44"/>
        </w:rPr>
      </w:pPr>
      <w:r>
        <w:rPr>
          <w:rFonts w:hint="eastAsia" w:ascii="方正小标宋简体" w:hAnsi="方正小标宋简体" w:eastAsia="方正小标宋简体" w:cs="方正小标宋简体"/>
          <w:bCs/>
          <w:sz w:val="44"/>
        </w:rPr>
        <w:t>提请减刑建议书</w:t>
      </w:r>
    </w:p>
    <w:p>
      <w:pPr>
        <w:spacing w:line="560" w:lineRule="exact"/>
        <w:jc w:val="right"/>
        <w:textAlignment w:val="baseline"/>
        <w:rPr>
          <w:b/>
        </w:rPr>
      </w:pPr>
    </w:p>
    <w:p>
      <w:pPr>
        <w:spacing w:line="56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）豫峡狱减字第</w:t>
      </w:r>
      <w:r>
        <w:rPr>
          <w:rFonts w:hint="eastAsia" w:ascii="仿宋_GB2312" w:hAnsi="仿宋_GB2312" w:eastAsia="仿宋_GB2312" w:cs="仿宋_GB2312"/>
          <w:color w:val="auto"/>
          <w:sz w:val="32"/>
          <w:szCs w:val="32"/>
          <w:lang w:val="en-US" w:eastAsia="zh-CN"/>
        </w:rPr>
        <w:t>475</w:t>
      </w:r>
      <w:r>
        <w:rPr>
          <w:rFonts w:hint="eastAsia" w:ascii="仿宋_GB2312" w:hAnsi="仿宋_GB2312" w:eastAsia="仿宋_GB2312" w:cs="仿宋_GB2312"/>
          <w:sz w:val="32"/>
          <w:szCs w:val="32"/>
        </w:rPr>
        <w:t>号</w:t>
      </w:r>
    </w:p>
    <w:p>
      <w:pPr>
        <w:spacing w:line="560" w:lineRule="exact"/>
        <w:rPr>
          <w:rFonts w:ascii="仿宋_GB2312" w:hAnsi="仿宋_GB2312" w:eastAsia="仿宋_GB2312" w:cs="仿宋_GB2312"/>
          <w:sz w:val="32"/>
          <w:szCs w:val="32"/>
        </w:rPr>
      </w:pPr>
    </w:p>
    <w:p>
      <w:pPr>
        <w:spacing w:line="54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罪犯杨麦灿，男，1973年05月05日出生，汉族，原户籍所在地河南省伊川县酒后乡，因强奸罪经伊川县人民法院于2018年10月26日以（2018）豫0329刑初286号刑事判决书判处有期徒刑七年,财产刑:无。原判刑期自2018年5月15日至2025年5月14日，于2018年12月21日送我狱服刑改造。</w:t>
      </w:r>
    </w:p>
    <w:p>
      <w:pPr>
        <w:spacing w:line="540" w:lineRule="exact"/>
        <w:ind w:firstLine="640" w:firstLineChars="200"/>
        <w:rPr>
          <w:rFonts w:hint="eastAsia" w:ascii="仿宋_GB2312" w:hAnsi="仿宋" w:eastAsia="仿宋_GB2312" w:cs="Times New Roman"/>
          <w:sz w:val="32"/>
          <w:szCs w:val="32"/>
        </w:rPr>
      </w:pPr>
      <w:r>
        <w:rPr>
          <w:rFonts w:hint="eastAsia" w:ascii="仿宋_GB2312" w:hAnsi="仿宋_GB2312" w:eastAsia="仿宋_GB2312" w:cs="仿宋_GB2312"/>
          <w:sz w:val="32"/>
          <w:szCs w:val="32"/>
          <w:lang w:eastAsia="zh-CN"/>
        </w:rPr>
        <w:t>服刑期间减刑一次：</w:t>
      </w:r>
      <w:r>
        <w:rPr>
          <w:rFonts w:hint="eastAsia" w:ascii="仿宋_GB2312" w:hAnsi="仿宋" w:eastAsia="仿宋_GB2312" w:cs="Times New Roman"/>
          <w:sz w:val="32"/>
          <w:szCs w:val="32"/>
        </w:rPr>
        <w:t>2021年11月0</w:t>
      </w:r>
      <w:r>
        <w:rPr>
          <w:rFonts w:hint="eastAsia" w:ascii="仿宋_GB2312" w:hAnsi="仿宋" w:eastAsia="仿宋_GB2312" w:cs="Times New Roman"/>
          <w:sz w:val="32"/>
          <w:szCs w:val="32"/>
          <w:lang w:val="en-US" w:eastAsia="zh-CN"/>
        </w:rPr>
        <w:t>1</w:t>
      </w:r>
      <w:r>
        <w:rPr>
          <w:rFonts w:hint="eastAsia" w:ascii="仿宋_GB2312" w:hAnsi="仿宋" w:eastAsia="仿宋_GB2312" w:cs="Times New Roman"/>
          <w:sz w:val="32"/>
          <w:szCs w:val="32"/>
        </w:rPr>
        <w:t>日减刑七个月</w:t>
      </w:r>
      <w:r>
        <w:rPr>
          <w:rFonts w:hint="eastAsia" w:ascii="仿宋_GB2312" w:hAnsi="仿宋_GB2312" w:eastAsia="仿宋_GB2312" w:cs="仿宋_GB2312"/>
          <w:sz w:val="32"/>
          <w:szCs w:val="32"/>
          <w:lang w:val="en-US" w:eastAsia="zh-CN"/>
        </w:rPr>
        <w:t>，减</w:t>
      </w:r>
      <w:bookmarkStart w:id="0" w:name="_GoBack"/>
      <w:bookmarkEnd w:id="0"/>
      <w:r>
        <w:rPr>
          <w:rFonts w:hint="eastAsia" w:ascii="仿宋_GB2312" w:hAnsi="仿宋_GB2312" w:eastAsia="仿宋_GB2312" w:cs="仿宋_GB2312"/>
          <w:sz w:val="32"/>
          <w:szCs w:val="32"/>
          <w:lang w:val="en-US" w:eastAsia="zh-CN"/>
        </w:rPr>
        <w:t>刑后刑期</w:t>
      </w:r>
      <w:r>
        <w:rPr>
          <w:rFonts w:hint="eastAsia" w:ascii="仿宋_GB2312" w:hAnsi="仿宋" w:eastAsia="仿宋_GB2312" w:cs="Times New Roman"/>
          <w:sz w:val="32"/>
          <w:szCs w:val="32"/>
        </w:rPr>
        <w:t>自2018年5月15日</w:t>
      </w:r>
      <w:r>
        <w:rPr>
          <w:rFonts w:hint="eastAsia" w:ascii="仿宋_GB2312" w:hAnsi="仿宋" w:eastAsia="仿宋_GB2312" w:cs="Times New Roman"/>
          <w:sz w:val="32"/>
          <w:szCs w:val="32"/>
          <w:lang w:eastAsia="zh-CN"/>
        </w:rPr>
        <w:t>起</w:t>
      </w:r>
      <w:r>
        <w:rPr>
          <w:rFonts w:hint="eastAsia" w:ascii="仿宋_GB2312" w:hAnsi="仿宋" w:eastAsia="仿宋_GB2312" w:cs="Times New Roman"/>
          <w:sz w:val="32"/>
          <w:szCs w:val="32"/>
        </w:rPr>
        <w:t>至202</w:t>
      </w:r>
      <w:r>
        <w:rPr>
          <w:rFonts w:hint="eastAsia" w:ascii="仿宋_GB2312" w:hAnsi="仿宋" w:eastAsia="仿宋_GB2312" w:cs="Times New Roman"/>
          <w:sz w:val="32"/>
          <w:szCs w:val="32"/>
          <w:lang w:val="en-US" w:eastAsia="zh-CN"/>
        </w:rPr>
        <w:t>4</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val="en-US" w:eastAsia="zh-CN"/>
        </w:rPr>
        <w:t>10</w:t>
      </w:r>
      <w:r>
        <w:rPr>
          <w:rFonts w:hint="eastAsia" w:ascii="仿宋_GB2312" w:hAnsi="仿宋" w:eastAsia="仿宋_GB2312" w:cs="Times New Roman"/>
          <w:sz w:val="32"/>
          <w:szCs w:val="32"/>
        </w:rPr>
        <w:t>月14日</w:t>
      </w:r>
      <w:r>
        <w:rPr>
          <w:rFonts w:hint="eastAsia" w:ascii="仿宋_GB2312" w:hAnsi="仿宋_GB2312" w:eastAsia="仿宋_GB2312" w:cs="仿宋_GB2312"/>
          <w:sz w:val="32"/>
          <w:szCs w:val="32"/>
          <w:lang w:val="en-US" w:eastAsia="zh-CN"/>
        </w:rPr>
        <w:t>止。</w:t>
      </w:r>
    </w:p>
    <w:p>
      <w:pPr>
        <w:spacing w:line="54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该犯在近期确有悔改表现，具体事实如下:</w:t>
      </w:r>
    </w:p>
    <w:p>
      <w:pPr>
        <w:spacing w:line="54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该犯在日常改造中能够认罪悔罪，服从管理教育，遵守各项监规狱纪，落实行为规范，参加三课学习,努力完成改造任务。本次减刑考核周期内于2021.12月、2022.6月、2022.12月、2023.5月共获得表扬奖励共4次，间隔期内评审为2次良好，2021年下半年评审档次为良好。</w:t>
      </w:r>
    </w:p>
    <w:p>
      <w:pPr>
        <w:spacing w:line="54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三课学习方面。该犯能够积极参加学习，按时完成作业，阅读各类健康有益书刊，参加监狱组织的各项学习活动，2022年上半年思想课考试成绩为90.4分，技术课考试成绩为91.2，文化课为非入学；2022年下半年思想课考试成绩为80.8分，技术课考试成绩为80，文化课为非入学；2023年上半年思想课考试成绩为85.6分，技术课为非入学，文化课为非入学。</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仿宋" w:eastAsia="仿宋_GB2312" w:cs="Times New Roman"/>
          <w:sz w:val="32"/>
          <w:szCs w:val="32"/>
        </w:rPr>
        <w:t>劳动改造方面。该犯担任</w:t>
      </w:r>
      <w:r>
        <w:rPr>
          <w:rFonts w:hint="eastAsia" w:ascii="仿宋_GB2312" w:hAnsi="Times New Roman" w:eastAsia="仿宋_GB2312" w:cs="Times New Roman"/>
          <w:sz w:val="32"/>
          <w:szCs w:val="32"/>
        </w:rPr>
        <w:t>罪犯</w:t>
      </w:r>
      <w:r>
        <w:rPr>
          <w:rFonts w:hint="eastAsia" w:ascii="仿宋_GB2312" w:hAnsi="Times New Roman" w:eastAsia="仿宋_GB2312" w:cs="Times New Roman"/>
          <w:sz w:val="32"/>
          <w:szCs w:val="32"/>
          <w:lang w:eastAsia="zh-CN"/>
        </w:rPr>
        <w:t>监督岗以来，带头遵守监规狱纪和各项规定，协助警察维护监管安全，维护和稳定改造生活秩序；协助警察清点人数、进行违禁、违规、危险品安检；监督检查互监组落实情况、就寝情况；密切关注危重病犯；能够</w:t>
      </w:r>
      <w:r>
        <w:rPr>
          <w:rFonts w:hint="eastAsia" w:ascii="仿宋_GB2312" w:hAnsi="Times New Roman" w:eastAsia="仿宋_GB2312" w:cs="Times New Roman"/>
          <w:sz w:val="32"/>
          <w:szCs w:val="32"/>
        </w:rPr>
        <w:t>认真履行监督岗职责任务，表现较好。</w:t>
      </w:r>
    </w:p>
    <w:p>
      <w:pPr>
        <w:spacing w:line="540" w:lineRule="exact"/>
        <w:ind w:firstLine="640" w:firstLineChars="200"/>
        <w:rPr>
          <w:rFonts w:ascii="仿宋_GB2312" w:hAnsi="仿宋" w:eastAsia="仿宋_GB2312"/>
          <w:sz w:val="32"/>
          <w:szCs w:val="32"/>
        </w:rPr>
      </w:pPr>
      <w:r>
        <w:rPr>
          <w:rFonts w:hint="eastAsia" w:ascii="仿宋_GB2312" w:hAnsi="仿宋" w:eastAsia="仿宋_GB2312" w:cs="Times New Roman"/>
          <w:sz w:val="32"/>
          <w:szCs w:val="32"/>
        </w:rPr>
        <w:t>生活卫生方面。该犯爱护公共环境和公共设施，保持个人卫生和环境整洁，无高消费行为。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sz w:val="32"/>
          <w:szCs w:val="32"/>
          <w:lang w:eastAsia="zh-CN"/>
        </w:rPr>
        <w:t>杨麦灿</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个月。特提请裁定。</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pStyle w:val="2"/>
        <w:spacing w:line="560" w:lineRule="exact"/>
        <w:ind w:firstLine="640" w:firstLineChars="200"/>
        <w:rPr>
          <w:rFonts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此致</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三门峡市中级人民法院</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spacing w:line="560" w:lineRule="exact"/>
        <w:ind w:right="48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sz w:val="32"/>
          <w:szCs w:val="32"/>
        </w:rPr>
        <w:t xml:space="preserve">日    </w:t>
      </w:r>
    </w:p>
    <w:p>
      <w:pPr>
        <w:spacing w:line="560" w:lineRule="exact"/>
        <w:ind w:right="1120"/>
        <w:rPr>
          <w:rFonts w:hint="eastAsia" w:ascii="仿宋_GB2312" w:hAnsi="仿宋_GB2312" w:eastAsia="仿宋_GB2312" w:cs="仿宋_GB2312"/>
          <w:sz w:val="32"/>
          <w:szCs w:val="32"/>
        </w:rPr>
      </w:pPr>
    </w:p>
    <w:p>
      <w:pPr>
        <w:spacing w:line="560" w:lineRule="exact"/>
        <w:ind w:right="1120"/>
        <w:rPr>
          <w:rFonts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BB2095"/>
    <w:rsid w:val="05C30F93"/>
    <w:rsid w:val="071B09CC"/>
    <w:rsid w:val="08CA47FF"/>
    <w:rsid w:val="0C3A003E"/>
    <w:rsid w:val="0DAE6110"/>
    <w:rsid w:val="0DD70367"/>
    <w:rsid w:val="0F63426C"/>
    <w:rsid w:val="112455E0"/>
    <w:rsid w:val="11436F78"/>
    <w:rsid w:val="168D198F"/>
    <w:rsid w:val="174D4868"/>
    <w:rsid w:val="180C703F"/>
    <w:rsid w:val="18FA6EE3"/>
    <w:rsid w:val="1A640ADB"/>
    <w:rsid w:val="1B0D6DB5"/>
    <w:rsid w:val="1B372C81"/>
    <w:rsid w:val="1C196874"/>
    <w:rsid w:val="1C48388F"/>
    <w:rsid w:val="1C954DBC"/>
    <w:rsid w:val="1D4D05AD"/>
    <w:rsid w:val="1E630CA6"/>
    <w:rsid w:val="1FB82243"/>
    <w:rsid w:val="216F09EF"/>
    <w:rsid w:val="237B08FF"/>
    <w:rsid w:val="24187094"/>
    <w:rsid w:val="278A7846"/>
    <w:rsid w:val="283A351C"/>
    <w:rsid w:val="2A313226"/>
    <w:rsid w:val="2A45529F"/>
    <w:rsid w:val="2AEB6105"/>
    <w:rsid w:val="2CB745A0"/>
    <w:rsid w:val="2F9A1C84"/>
    <w:rsid w:val="301B19D5"/>
    <w:rsid w:val="3203272C"/>
    <w:rsid w:val="3392021D"/>
    <w:rsid w:val="35A2568A"/>
    <w:rsid w:val="36B8127B"/>
    <w:rsid w:val="38E038BC"/>
    <w:rsid w:val="3A480C02"/>
    <w:rsid w:val="3BD47C9A"/>
    <w:rsid w:val="3BEB3966"/>
    <w:rsid w:val="3CDF4BE6"/>
    <w:rsid w:val="3D2B73F1"/>
    <w:rsid w:val="3D4867A6"/>
    <w:rsid w:val="3D9A010A"/>
    <w:rsid w:val="3F3A0723"/>
    <w:rsid w:val="43C272B7"/>
    <w:rsid w:val="44DE50C8"/>
    <w:rsid w:val="45EB08EF"/>
    <w:rsid w:val="46436B23"/>
    <w:rsid w:val="46A361C5"/>
    <w:rsid w:val="48615DDD"/>
    <w:rsid w:val="497B28C3"/>
    <w:rsid w:val="4DE95A0E"/>
    <w:rsid w:val="4E376C0B"/>
    <w:rsid w:val="4F400DE0"/>
    <w:rsid w:val="50A9449C"/>
    <w:rsid w:val="53A9074F"/>
    <w:rsid w:val="54D322E0"/>
    <w:rsid w:val="55792DC1"/>
    <w:rsid w:val="55EB4838"/>
    <w:rsid w:val="55F2634B"/>
    <w:rsid w:val="5A784E81"/>
    <w:rsid w:val="5CCE1855"/>
    <w:rsid w:val="5E952396"/>
    <w:rsid w:val="603141E2"/>
    <w:rsid w:val="674B480B"/>
    <w:rsid w:val="67BF0D59"/>
    <w:rsid w:val="67F6258E"/>
    <w:rsid w:val="680D1CD3"/>
    <w:rsid w:val="69054915"/>
    <w:rsid w:val="69717DAA"/>
    <w:rsid w:val="6B164FB0"/>
    <w:rsid w:val="6E9029EE"/>
    <w:rsid w:val="6F520D07"/>
    <w:rsid w:val="6F586DEA"/>
    <w:rsid w:val="6FDA4B67"/>
    <w:rsid w:val="70A23DB3"/>
    <w:rsid w:val="70BE5C5C"/>
    <w:rsid w:val="728D61CF"/>
    <w:rsid w:val="72C65556"/>
    <w:rsid w:val="74680639"/>
    <w:rsid w:val="76A82FDD"/>
    <w:rsid w:val="7789092F"/>
    <w:rsid w:val="77A444E7"/>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851</Words>
  <Characters>952</Characters>
  <Lines>97</Lines>
  <Paragraphs>27</Paragraphs>
  <TotalTime>5</TotalTime>
  <ScaleCrop>false</ScaleCrop>
  <LinksUpToDate>false</LinksUpToDate>
  <CharactersWithSpaces>956</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Administrator</cp:lastModifiedBy>
  <cp:lastPrinted>2024-01-08T09:49:00Z</cp:lastPrinted>
  <dcterms:modified xsi:type="dcterms:W3CDTF">2024-01-08T10:02:26Z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70B89A432AA949D187E8F3A7FAEA90AC</vt:lpwstr>
  </property>
</Properties>
</file>