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0FC" w:rsidRPr="009F30FC" w:rsidRDefault="009F30FC" w:rsidP="009F30FC">
      <w:pPr>
        <w:jc w:val="center"/>
        <w:rPr>
          <w:rFonts w:ascii="宋体"/>
          <w:b/>
          <w:bCs/>
          <w:spacing w:val="34"/>
          <w:sz w:val="44"/>
          <w:szCs w:val="44"/>
        </w:rPr>
      </w:pPr>
    </w:p>
    <w:p w:rsidR="009F30FC" w:rsidRPr="009F30FC" w:rsidRDefault="009F30FC" w:rsidP="009F30FC">
      <w:pPr>
        <w:spacing w:line="640" w:lineRule="exact"/>
        <w:ind w:firstLineChars="200" w:firstLine="880"/>
        <w:jc w:val="center"/>
        <w:rPr>
          <w:rFonts w:ascii="方正小标宋简体" w:eastAsia="方正小标宋简体" w:hAnsi="方正小标宋简体" w:cs="方正小标宋简体"/>
          <w:bCs/>
          <w:sz w:val="44"/>
        </w:rPr>
      </w:pPr>
      <w:r w:rsidRPr="009F30FC">
        <w:rPr>
          <w:rFonts w:ascii="方正小标宋简体" w:eastAsia="方正小标宋简体" w:hAnsi="方正小标宋简体" w:cs="方正小标宋简体" w:hint="eastAsia"/>
          <w:bCs/>
          <w:sz w:val="44"/>
        </w:rPr>
        <w:t>提请减刑建议书</w:t>
      </w:r>
    </w:p>
    <w:p w:rsidR="009F30FC" w:rsidRPr="009F30FC" w:rsidRDefault="009F30FC" w:rsidP="009F30FC">
      <w:pPr>
        <w:spacing w:line="600" w:lineRule="exact"/>
        <w:ind w:firstLineChars="200" w:firstLine="420"/>
        <w:rPr>
          <w:b/>
        </w:rPr>
      </w:pPr>
    </w:p>
    <w:p w:rsidR="009F30FC" w:rsidRPr="009F30FC" w:rsidRDefault="009F30FC" w:rsidP="009F30FC">
      <w:pPr>
        <w:spacing w:line="600" w:lineRule="exact"/>
        <w:ind w:firstLineChars="200" w:firstLine="640"/>
        <w:jc w:val="right"/>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（2023）豫峡狱减字第506号</w:t>
      </w:r>
    </w:p>
    <w:p w:rsidR="009F30FC" w:rsidRPr="009F30FC" w:rsidRDefault="009F30FC" w:rsidP="009F30FC">
      <w:pPr>
        <w:spacing w:line="600" w:lineRule="exact"/>
        <w:ind w:firstLineChars="200" w:firstLine="640"/>
        <w:rPr>
          <w:rFonts w:ascii="仿宋_GB2312" w:eastAsia="仿宋_GB2312" w:hAnsi="仿宋_GB2312" w:cs="仿宋_GB2312"/>
          <w:sz w:val="32"/>
          <w:szCs w:val="32"/>
        </w:rPr>
      </w:pPr>
    </w:p>
    <w:p w:rsidR="009F30FC" w:rsidRPr="009F30FC" w:rsidRDefault="009F30FC" w:rsidP="009F30FC">
      <w:pPr>
        <w:spacing w:line="560" w:lineRule="exact"/>
        <w:ind w:firstLineChars="200" w:firstLine="640"/>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罪犯</w:t>
      </w:r>
      <w:r w:rsidRPr="009F30FC">
        <w:rPr>
          <w:rFonts w:ascii="仿宋_GB2312" w:eastAsia="仿宋_GB2312" w:hAnsi="仿宋_GB2312" w:cs="仿宋_GB2312" w:hint="eastAsia"/>
          <w:noProof/>
          <w:sz w:val="32"/>
          <w:szCs w:val="32"/>
        </w:rPr>
        <w:t>赵梦哲</w:t>
      </w:r>
      <w:r w:rsidRPr="009F30FC">
        <w:rPr>
          <w:rFonts w:ascii="仿宋_GB2312" w:eastAsia="仿宋_GB2312" w:hAnsi="仿宋_GB2312" w:cs="仿宋_GB2312" w:hint="eastAsia"/>
          <w:sz w:val="32"/>
          <w:szCs w:val="32"/>
        </w:rPr>
        <w:t>，男，</w:t>
      </w:r>
      <w:r w:rsidRPr="009F30FC">
        <w:rPr>
          <w:rFonts w:ascii="仿宋_GB2312" w:eastAsia="仿宋_GB2312" w:hAnsi="仿宋_GB2312" w:cs="仿宋_GB2312" w:hint="eastAsia"/>
          <w:noProof/>
          <w:sz w:val="32"/>
          <w:szCs w:val="32"/>
        </w:rPr>
        <w:t>1990年4月8日</w:t>
      </w:r>
      <w:r w:rsidRPr="009F30FC">
        <w:rPr>
          <w:rFonts w:ascii="仿宋_GB2312" w:eastAsia="仿宋_GB2312" w:hAnsi="仿宋_GB2312" w:cs="仿宋_GB2312" w:hint="eastAsia"/>
          <w:sz w:val="32"/>
          <w:szCs w:val="32"/>
        </w:rPr>
        <w:t>出生，汉族，原户籍所在地河南省</w:t>
      </w:r>
      <w:r w:rsidRPr="009F30FC">
        <w:rPr>
          <w:rFonts w:ascii="仿宋_GB2312" w:eastAsia="仿宋_GB2312" w:hAnsi="仿宋_GB2312" w:cs="仿宋_GB2312" w:hint="eastAsia"/>
          <w:noProof/>
          <w:sz w:val="32"/>
          <w:szCs w:val="32"/>
        </w:rPr>
        <w:t>新安县</w:t>
      </w:r>
      <w:r w:rsidRPr="009F30FC">
        <w:rPr>
          <w:rFonts w:ascii="仿宋_GB2312" w:eastAsia="仿宋_GB2312" w:hAnsi="仿宋_GB2312" w:cs="仿宋_GB2312" w:hint="eastAsia"/>
          <w:sz w:val="32"/>
          <w:szCs w:val="32"/>
        </w:rPr>
        <w:t>，因犯</w:t>
      </w:r>
      <w:r w:rsidRPr="009F30FC">
        <w:rPr>
          <w:rFonts w:ascii="仿宋_GB2312" w:eastAsia="仿宋_GB2312" w:hAnsi="仿宋_GB2312" w:cs="仿宋_GB2312" w:hint="eastAsia"/>
          <w:noProof/>
          <w:sz w:val="32"/>
          <w:szCs w:val="32"/>
        </w:rPr>
        <w:t>抢劫</w:t>
      </w:r>
      <w:r w:rsidRPr="009F30FC">
        <w:rPr>
          <w:rFonts w:ascii="仿宋_GB2312" w:eastAsia="仿宋_GB2312" w:hAnsi="仿宋_GB2312" w:cs="仿宋_GB2312" w:hint="eastAsia"/>
          <w:sz w:val="32"/>
          <w:szCs w:val="32"/>
        </w:rPr>
        <w:t>罪于</w:t>
      </w:r>
      <w:r w:rsidRPr="009F30FC">
        <w:rPr>
          <w:rFonts w:ascii="仿宋_GB2312" w:eastAsia="仿宋_GB2312" w:hAnsi="仿宋_GB2312" w:cs="仿宋_GB2312" w:hint="eastAsia"/>
          <w:noProof/>
          <w:sz w:val="32"/>
          <w:szCs w:val="32"/>
        </w:rPr>
        <w:t>2018年6月14日</w:t>
      </w:r>
      <w:r w:rsidRPr="009F30FC">
        <w:rPr>
          <w:rFonts w:ascii="仿宋_GB2312" w:eastAsia="仿宋_GB2312" w:hAnsi="仿宋_GB2312" w:cs="仿宋_GB2312" w:hint="eastAsia"/>
          <w:sz w:val="32"/>
          <w:szCs w:val="32"/>
        </w:rPr>
        <w:t>经河南省</w:t>
      </w:r>
      <w:r w:rsidRPr="009F30FC">
        <w:rPr>
          <w:rFonts w:ascii="仿宋_GB2312" w:eastAsia="仿宋_GB2312" w:hAnsi="仿宋_GB2312" w:cs="仿宋_GB2312" w:hint="eastAsia"/>
          <w:noProof/>
          <w:sz w:val="32"/>
          <w:szCs w:val="32"/>
        </w:rPr>
        <w:t>洛阳市涧西区人民法院</w:t>
      </w:r>
      <w:r w:rsidRPr="009F30FC">
        <w:rPr>
          <w:rFonts w:ascii="仿宋_GB2312" w:eastAsia="仿宋_GB2312" w:hAnsi="仿宋_GB2312" w:cs="仿宋_GB2312" w:hint="eastAsia"/>
          <w:sz w:val="32"/>
          <w:szCs w:val="32"/>
        </w:rPr>
        <w:t>以</w:t>
      </w:r>
      <w:r w:rsidRPr="009F30FC">
        <w:rPr>
          <w:rFonts w:ascii="仿宋_GB2312" w:eastAsia="仿宋_GB2312" w:hAnsi="仿宋_GB2312" w:cs="仿宋_GB2312" w:hint="eastAsia"/>
          <w:noProof/>
          <w:sz w:val="32"/>
          <w:szCs w:val="32"/>
        </w:rPr>
        <w:t>（2018）豫0305刑初252号</w:t>
      </w:r>
      <w:r w:rsidRPr="009F30FC">
        <w:rPr>
          <w:rFonts w:ascii="仿宋_GB2312" w:eastAsia="仿宋_GB2312" w:hAnsi="仿宋_GB2312" w:cs="仿宋_GB2312" w:hint="eastAsia"/>
          <w:sz w:val="32"/>
          <w:szCs w:val="32"/>
        </w:rPr>
        <w:t>刑事判决书判处有期徒刑</w:t>
      </w:r>
      <w:r w:rsidRPr="009F30FC">
        <w:rPr>
          <w:rFonts w:ascii="仿宋_GB2312" w:eastAsia="仿宋_GB2312" w:hAnsi="仿宋_GB2312" w:cs="仿宋_GB2312" w:hint="eastAsia"/>
          <w:noProof/>
          <w:sz w:val="32"/>
          <w:szCs w:val="32"/>
        </w:rPr>
        <w:t>十一年</w:t>
      </w:r>
      <w:r w:rsidRPr="009F30FC">
        <w:rPr>
          <w:rFonts w:ascii="仿宋_GB2312" w:eastAsia="仿宋_GB2312" w:hAnsi="仿宋_GB2312" w:cs="仿宋_GB2312" w:hint="eastAsia"/>
          <w:sz w:val="32"/>
          <w:szCs w:val="32"/>
        </w:rPr>
        <w:t>，并处</w:t>
      </w:r>
      <w:r w:rsidRPr="009F30FC">
        <w:rPr>
          <w:rFonts w:ascii="仿宋_GB2312" w:eastAsia="仿宋_GB2312" w:hAnsi="仿宋_GB2312" w:cs="仿宋_GB2312" w:hint="eastAsia"/>
          <w:noProof/>
          <w:sz w:val="32"/>
          <w:szCs w:val="32"/>
        </w:rPr>
        <w:t>罚金20000元（全部履行）</w:t>
      </w:r>
      <w:r w:rsidRPr="009F30FC">
        <w:rPr>
          <w:rFonts w:ascii="仿宋_GB2312" w:eastAsia="仿宋_GB2312" w:hAnsi="仿宋_GB2312" w:cs="仿宋_GB2312" w:hint="eastAsia"/>
          <w:sz w:val="32"/>
          <w:szCs w:val="32"/>
        </w:rPr>
        <w:t>。一审判决后，该犯</w:t>
      </w:r>
      <w:r w:rsidRPr="009F30FC">
        <w:rPr>
          <w:rFonts w:ascii="仿宋_GB2312" w:eastAsia="仿宋_GB2312" w:hAnsi="仿宋_GB2312" w:cs="仿宋_GB2312" w:hint="eastAsia"/>
          <w:noProof/>
          <w:sz w:val="32"/>
          <w:szCs w:val="32"/>
        </w:rPr>
        <w:t>同案犯</w:t>
      </w:r>
      <w:r w:rsidRPr="009F30FC">
        <w:rPr>
          <w:rFonts w:ascii="仿宋_GB2312" w:eastAsia="仿宋_GB2312" w:hAnsi="仿宋_GB2312" w:cs="仿宋_GB2312" w:hint="eastAsia"/>
          <w:sz w:val="32"/>
          <w:szCs w:val="32"/>
        </w:rPr>
        <w:t>提出上诉，</w:t>
      </w:r>
      <w:r w:rsidRPr="009F30FC">
        <w:rPr>
          <w:rFonts w:ascii="仿宋_GB2312" w:eastAsia="仿宋_GB2312" w:hAnsi="仿宋_GB2312" w:cs="仿宋_GB2312" w:hint="eastAsia"/>
          <w:noProof/>
          <w:sz w:val="32"/>
          <w:szCs w:val="32"/>
        </w:rPr>
        <w:t>洛阳市中级人民法院</w:t>
      </w:r>
      <w:r w:rsidRPr="009F30FC">
        <w:rPr>
          <w:rFonts w:ascii="仿宋_GB2312" w:eastAsia="仿宋_GB2312" w:hAnsi="仿宋_GB2312" w:cs="仿宋_GB2312" w:hint="eastAsia"/>
          <w:sz w:val="32"/>
          <w:szCs w:val="32"/>
        </w:rPr>
        <w:t>于</w:t>
      </w:r>
      <w:r w:rsidRPr="009F30FC">
        <w:rPr>
          <w:rFonts w:ascii="仿宋_GB2312" w:eastAsia="仿宋_GB2312" w:hAnsi="仿宋_GB2312" w:cs="仿宋_GB2312"/>
          <w:noProof/>
          <w:sz w:val="32"/>
          <w:szCs w:val="32"/>
        </w:rPr>
        <w:t>2018年</w:t>
      </w:r>
      <w:r w:rsidRPr="009F30FC">
        <w:rPr>
          <w:rFonts w:ascii="仿宋_GB2312" w:eastAsia="仿宋_GB2312" w:hAnsi="仿宋_GB2312" w:cs="仿宋_GB2312" w:hint="eastAsia"/>
          <w:noProof/>
          <w:sz w:val="32"/>
          <w:szCs w:val="32"/>
        </w:rPr>
        <w:t>8月29日</w:t>
      </w:r>
      <w:r w:rsidRPr="009F30FC">
        <w:rPr>
          <w:rFonts w:ascii="仿宋_GB2312" w:eastAsia="仿宋_GB2312" w:hAnsi="仿宋_GB2312" w:cs="仿宋_GB2312" w:hint="eastAsia"/>
          <w:sz w:val="32"/>
          <w:szCs w:val="32"/>
        </w:rPr>
        <w:t>作出</w:t>
      </w:r>
      <w:r w:rsidRPr="009F30FC">
        <w:rPr>
          <w:rFonts w:ascii="仿宋_GB2312" w:eastAsia="仿宋_GB2312" w:hAnsi="仿宋_GB2312" w:cs="仿宋_GB2312" w:hint="eastAsia"/>
          <w:noProof/>
          <w:sz w:val="32"/>
          <w:szCs w:val="32"/>
        </w:rPr>
        <w:t>（2018）豫03刑终446号</w:t>
      </w:r>
      <w:r w:rsidRPr="009F30FC">
        <w:rPr>
          <w:rFonts w:ascii="仿宋_GB2312" w:eastAsia="仿宋_GB2312" w:hAnsi="仿宋_GB2312" w:cs="仿宋_GB2312" w:hint="eastAsia"/>
          <w:sz w:val="32"/>
          <w:szCs w:val="32"/>
        </w:rPr>
        <w:t>刑事裁定书，裁定驳回上诉，维持原判。原判刑期</w:t>
      </w:r>
      <w:r w:rsidRPr="009F30FC">
        <w:rPr>
          <w:rFonts w:ascii="仿宋_GB2312" w:eastAsia="仿宋_GB2312" w:hAnsi="仿宋_GB2312" w:cs="仿宋_GB2312" w:hint="eastAsia"/>
          <w:noProof/>
          <w:sz w:val="32"/>
          <w:szCs w:val="32"/>
        </w:rPr>
        <w:t>自2017年12月5日至2028年12月4日</w:t>
      </w:r>
      <w:r w:rsidRPr="009F30FC">
        <w:rPr>
          <w:rFonts w:ascii="仿宋_GB2312" w:eastAsia="仿宋_GB2312" w:hAnsi="仿宋_GB2312" w:cs="仿宋_GB2312" w:hint="eastAsia"/>
          <w:sz w:val="32"/>
          <w:szCs w:val="32"/>
        </w:rPr>
        <w:t>，于</w:t>
      </w:r>
      <w:r w:rsidRPr="009F30FC">
        <w:rPr>
          <w:rFonts w:ascii="仿宋_GB2312" w:eastAsia="仿宋_GB2312" w:hAnsi="仿宋_GB2312" w:cs="仿宋_GB2312" w:hint="eastAsia"/>
          <w:noProof/>
          <w:sz w:val="32"/>
          <w:szCs w:val="32"/>
        </w:rPr>
        <w:t>2018年9月26日</w:t>
      </w:r>
      <w:r w:rsidRPr="009F30FC">
        <w:rPr>
          <w:rFonts w:ascii="仿宋_GB2312" w:eastAsia="仿宋_GB2312" w:hAnsi="仿宋_GB2312" w:cs="仿宋_GB2312" w:hint="eastAsia"/>
          <w:sz w:val="32"/>
          <w:szCs w:val="32"/>
        </w:rPr>
        <w:t>送我狱服刑改造。服刑期间减刑一次：</w:t>
      </w:r>
      <w:r w:rsidRPr="009F30FC">
        <w:rPr>
          <w:rFonts w:ascii="仿宋_GB2312" w:eastAsia="仿宋_GB2312" w:hAnsi="仿宋_GB2312" w:cs="仿宋_GB2312" w:hint="eastAsia"/>
          <w:noProof/>
          <w:sz w:val="32"/>
          <w:szCs w:val="32"/>
        </w:rPr>
        <w:t>2021年7月30日减刑五个月</w:t>
      </w:r>
      <w:r w:rsidRPr="009F30FC">
        <w:rPr>
          <w:rFonts w:ascii="仿宋_GB2312" w:eastAsia="仿宋_GB2312" w:hAnsi="仿宋_GB2312" w:cs="仿宋_GB2312" w:hint="eastAsia"/>
          <w:sz w:val="32"/>
          <w:szCs w:val="32"/>
        </w:rPr>
        <w:t>，减刑后刑期自</w:t>
      </w:r>
      <w:r w:rsidRPr="009F30FC">
        <w:rPr>
          <w:rFonts w:ascii="仿宋_GB2312" w:eastAsia="仿宋_GB2312" w:hAnsi="仿宋_GB2312" w:cs="仿宋_GB2312" w:hint="eastAsia"/>
          <w:noProof/>
          <w:sz w:val="32"/>
          <w:szCs w:val="32"/>
        </w:rPr>
        <w:t>2017年12月5日</w:t>
      </w:r>
      <w:r w:rsidRPr="009F30FC">
        <w:rPr>
          <w:rFonts w:ascii="仿宋_GB2312" w:eastAsia="仿宋_GB2312" w:hAnsi="仿宋_GB2312" w:cs="仿宋_GB2312" w:hint="eastAsia"/>
          <w:sz w:val="32"/>
          <w:szCs w:val="32"/>
        </w:rPr>
        <w:t>起至</w:t>
      </w:r>
      <w:r w:rsidRPr="009F30FC">
        <w:rPr>
          <w:rFonts w:ascii="仿宋_GB2312" w:eastAsia="仿宋_GB2312" w:hAnsi="仿宋_GB2312" w:cs="仿宋_GB2312" w:hint="eastAsia"/>
          <w:noProof/>
          <w:sz w:val="32"/>
          <w:szCs w:val="32"/>
        </w:rPr>
        <w:t>2028年7月4日</w:t>
      </w:r>
      <w:r w:rsidRPr="009F30FC">
        <w:rPr>
          <w:rFonts w:ascii="仿宋_GB2312" w:eastAsia="仿宋_GB2312" w:hAnsi="仿宋_GB2312" w:cs="仿宋_GB2312" w:hint="eastAsia"/>
          <w:sz w:val="32"/>
          <w:szCs w:val="32"/>
        </w:rPr>
        <w:t>止。</w:t>
      </w:r>
    </w:p>
    <w:p w:rsidR="009F30FC" w:rsidRPr="009F30FC" w:rsidRDefault="009F30FC" w:rsidP="009F30FC">
      <w:pPr>
        <w:spacing w:line="560" w:lineRule="exact"/>
        <w:ind w:firstLineChars="200" w:firstLine="640"/>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该犯近期确有悔改表现，具体事实如下：</w:t>
      </w:r>
    </w:p>
    <w:p w:rsidR="009F30FC" w:rsidRPr="009F30FC" w:rsidRDefault="009F30FC" w:rsidP="009F30FC">
      <w:pPr>
        <w:spacing w:line="560" w:lineRule="exact"/>
        <w:ind w:firstLineChars="200" w:firstLine="640"/>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该犯在日常改造中能够认罪悔罪，服从管理，接受教育，参加三课学习，努力完成改造任务。近期能较好地遵守监规狱纪和服刑人员行为规范，不断加强行为养成。间隔期内累计获得表扬奖励5次；改造评审情况为2次良好，2021年下半年评审档次为良好。</w:t>
      </w:r>
    </w:p>
    <w:p w:rsidR="009F30FC" w:rsidRPr="009F30FC" w:rsidRDefault="009F30FC" w:rsidP="009F30FC">
      <w:pPr>
        <w:spacing w:line="560" w:lineRule="exact"/>
        <w:ind w:firstLineChars="200" w:firstLine="640"/>
        <w:rPr>
          <w:rFonts w:ascii="仿宋_GB2312" w:eastAsia="仿宋_GB2312" w:hAnsi="仿宋"/>
          <w:sz w:val="32"/>
          <w:szCs w:val="32"/>
        </w:rPr>
      </w:pPr>
      <w:r w:rsidRPr="009F30FC">
        <w:rPr>
          <w:rFonts w:ascii="仿宋_GB2312" w:eastAsia="仿宋_GB2312" w:hAnsi="仿宋_GB2312" w:cs="仿宋_GB2312" w:hint="eastAsia"/>
          <w:sz w:val="32"/>
          <w:szCs w:val="32"/>
        </w:rPr>
        <w:t>该犯能够认真参加三课学习，按时完成作业，</w:t>
      </w:r>
      <w:r w:rsidRPr="009F30FC">
        <w:rPr>
          <w:rFonts w:ascii="仿宋_GB2312" w:eastAsia="仿宋_GB2312" w:hAnsi="仿宋" w:hint="eastAsia"/>
          <w:sz w:val="32"/>
          <w:szCs w:val="32"/>
        </w:rPr>
        <w:t>2022年上半年思想课考试成绩为</w:t>
      </w:r>
      <w:r w:rsidRPr="009F30FC">
        <w:rPr>
          <w:rFonts w:ascii="仿宋_GB2312" w:eastAsia="仿宋_GB2312" w:hAnsi="仿宋"/>
          <w:sz w:val="32"/>
          <w:szCs w:val="32"/>
        </w:rPr>
        <w:t>84</w:t>
      </w:r>
      <w:r w:rsidRPr="009F30FC">
        <w:rPr>
          <w:rFonts w:ascii="仿宋_GB2312" w:eastAsia="仿宋_GB2312" w:hAnsi="仿宋" w:hint="eastAsia"/>
          <w:sz w:val="32"/>
          <w:szCs w:val="32"/>
        </w:rPr>
        <w:t>分，技术课</w:t>
      </w:r>
      <w:r w:rsidRPr="009F30FC">
        <w:rPr>
          <w:rFonts w:ascii="仿宋_GB2312" w:eastAsia="仿宋_GB2312" w:hAnsi="仿宋"/>
          <w:sz w:val="32"/>
          <w:szCs w:val="32"/>
        </w:rPr>
        <w:t>89.6分</w:t>
      </w:r>
      <w:r w:rsidRPr="009F30FC">
        <w:rPr>
          <w:rFonts w:ascii="仿宋_GB2312" w:eastAsia="仿宋_GB2312" w:hAnsi="仿宋" w:hint="eastAsia"/>
          <w:sz w:val="32"/>
          <w:szCs w:val="32"/>
        </w:rPr>
        <w:t>，文化课为非</w:t>
      </w:r>
      <w:r w:rsidRPr="009F30FC">
        <w:rPr>
          <w:rFonts w:ascii="仿宋_GB2312" w:eastAsia="仿宋_GB2312" w:hAnsi="仿宋" w:hint="eastAsia"/>
          <w:sz w:val="32"/>
          <w:szCs w:val="32"/>
        </w:rPr>
        <w:lastRenderedPageBreak/>
        <w:t>入学；2022年下半年思想课考试成绩为</w:t>
      </w:r>
      <w:r w:rsidRPr="009F30FC">
        <w:rPr>
          <w:rFonts w:ascii="仿宋_GB2312" w:eastAsia="仿宋_GB2312" w:hAnsi="仿宋"/>
          <w:sz w:val="32"/>
          <w:szCs w:val="32"/>
        </w:rPr>
        <w:t>84.8分</w:t>
      </w:r>
      <w:r w:rsidRPr="009F30FC">
        <w:rPr>
          <w:rFonts w:ascii="仿宋_GB2312" w:eastAsia="仿宋_GB2312" w:hAnsi="仿宋" w:hint="eastAsia"/>
          <w:sz w:val="32"/>
          <w:szCs w:val="32"/>
        </w:rPr>
        <w:t>，技术课</w:t>
      </w:r>
      <w:r w:rsidRPr="009F30FC">
        <w:rPr>
          <w:rFonts w:ascii="仿宋_GB2312" w:eastAsia="仿宋_GB2312" w:hAnsi="仿宋"/>
          <w:sz w:val="32"/>
          <w:szCs w:val="32"/>
        </w:rPr>
        <w:t>92分</w:t>
      </w:r>
      <w:r w:rsidRPr="009F30FC">
        <w:rPr>
          <w:rFonts w:ascii="仿宋_GB2312" w:eastAsia="仿宋_GB2312" w:hAnsi="仿宋" w:hint="eastAsia"/>
          <w:sz w:val="32"/>
          <w:szCs w:val="32"/>
        </w:rPr>
        <w:t>，文化课为非入学；2023年上半年思想课考试成绩为</w:t>
      </w:r>
      <w:r w:rsidRPr="009F30FC">
        <w:rPr>
          <w:rFonts w:ascii="仿宋_GB2312" w:eastAsia="仿宋_GB2312" w:hAnsi="仿宋"/>
          <w:sz w:val="32"/>
          <w:szCs w:val="32"/>
        </w:rPr>
        <w:t>88</w:t>
      </w:r>
      <w:r w:rsidRPr="009F30FC">
        <w:rPr>
          <w:rFonts w:ascii="仿宋_GB2312" w:eastAsia="仿宋_GB2312" w:hAnsi="仿宋" w:hint="eastAsia"/>
          <w:sz w:val="32"/>
          <w:szCs w:val="32"/>
        </w:rPr>
        <w:t>分，技术课</w:t>
      </w:r>
      <w:r w:rsidRPr="009F30FC">
        <w:rPr>
          <w:rFonts w:ascii="仿宋_GB2312" w:eastAsia="仿宋_GB2312" w:hAnsi="仿宋"/>
          <w:sz w:val="32"/>
          <w:szCs w:val="32"/>
        </w:rPr>
        <w:t>90.4</w:t>
      </w:r>
      <w:r w:rsidRPr="009F30FC">
        <w:rPr>
          <w:rFonts w:ascii="仿宋_GB2312" w:eastAsia="仿宋_GB2312" w:hAnsi="仿宋" w:hint="eastAsia"/>
          <w:sz w:val="32"/>
          <w:szCs w:val="32"/>
        </w:rPr>
        <w:t>分，文化课为非入学。</w:t>
      </w:r>
    </w:p>
    <w:p w:rsidR="009F30FC" w:rsidRPr="009F30FC" w:rsidRDefault="009F30FC" w:rsidP="009F30FC">
      <w:pPr>
        <w:spacing w:line="560" w:lineRule="exact"/>
        <w:ind w:firstLineChars="200" w:firstLine="640"/>
        <w:rPr>
          <w:rFonts w:ascii="仿宋_GB2312" w:eastAsia="仿宋_GB2312" w:hAnsi="仿宋"/>
          <w:sz w:val="32"/>
          <w:szCs w:val="32"/>
        </w:rPr>
      </w:pPr>
      <w:r w:rsidRPr="009F30FC">
        <w:rPr>
          <w:rFonts w:ascii="仿宋_GB2312" w:eastAsia="仿宋_GB2312" w:hAnsi="仿宋" w:hint="eastAsia"/>
          <w:sz w:val="32"/>
          <w:szCs w:val="32"/>
        </w:rPr>
        <w:t>劳动改造方面。该犯担任罪犯炊事员，能够遵守劳动现场各项管理制度和操作规程，在炒菜组劳动岗位上，按时烹饪各种肉类、时蔬菜品，认真完成岗位职责任务，表现较好。</w:t>
      </w:r>
    </w:p>
    <w:p w:rsidR="009F30FC" w:rsidRPr="009F30FC" w:rsidRDefault="009F30FC" w:rsidP="009F30FC">
      <w:pPr>
        <w:spacing w:line="560" w:lineRule="exact"/>
        <w:ind w:firstLineChars="200" w:firstLine="640"/>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该犯系暴力犯，财产性判项已全部履行，本次减刑从严从宽情形已充分考虑。</w:t>
      </w:r>
    </w:p>
    <w:p w:rsidR="009F30FC" w:rsidRPr="009F30FC" w:rsidRDefault="009F30FC" w:rsidP="009F30FC">
      <w:pPr>
        <w:spacing w:line="560" w:lineRule="exact"/>
        <w:ind w:firstLineChars="200" w:firstLine="640"/>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9F30FC">
        <w:rPr>
          <w:rFonts w:ascii="仿宋_GB2312" w:eastAsia="仿宋_GB2312" w:hAnsi="仿宋_GB2312" w:cs="仿宋_GB2312" w:hint="eastAsia"/>
          <w:noProof/>
          <w:sz w:val="32"/>
          <w:szCs w:val="32"/>
        </w:rPr>
        <w:t>赵梦哲</w:t>
      </w:r>
      <w:r w:rsidRPr="009F30FC">
        <w:rPr>
          <w:rFonts w:ascii="仿宋_GB2312" w:eastAsia="仿宋_GB2312" w:hAnsi="仿宋_GB2312" w:cs="仿宋_GB2312" w:hint="eastAsia"/>
          <w:sz w:val="32"/>
          <w:szCs w:val="32"/>
        </w:rPr>
        <w:t>予以减去有期徒刑</w:t>
      </w:r>
      <w:r w:rsidRPr="009F30FC">
        <w:rPr>
          <w:rFonts w:ascii="仿宋_GB2312" w:eastAsia="仿宋_GB2312" w:hAnsi="仿宋_GB2312" w:cs="仿宋_GB2312" w:hint="eastAsia"/>
          <w:noProof/>
          <w:sz w:val="32"/>
          <w:szCs w:val="32"/>
        </w:rPr>
        <w:t>七</w:t>
      </w:r>
      <w:r w:rsidRPr="009F30FC">
        <w:rPr>
          <w:rFonts w:ascii="仿宋_GB2312" w:eastAsia="仿宋_GB2312" w:hAnsi="仿宋_GB2312" w:cs="仿宋_GB2312"/>
          <w:noProof/>
          <w:sz w:val="32"/>
          <w:szCs w:val="32"/>
        </w:rPr>
        <w:t>个月</w:t>
      </w:r>
      <w:r w:rsidRPr="009F30FC">
        <w:rPr>
          <w:rFonts w:ascii="仿宋_GB2312" w:eastAsia="仿宋_GB2312" w:hAnsi="仿宋_GB2312" w:cs="仿宋_GB2312" w:hint="eastAsia"/>
          <w:sz w:val="32"/>
          <w:szCs w:val="32"/>
        </w:rPr>
        <w:t>。特提请裁定。</w:t>
      </w:r>
    </w:p>
    <w:p w:rsidR="009F30FC" w:rsidRPr="009F30FC" w:rsidRDefault="009F30FC" w:rsidP="009F30FC">
      <w:pPr>
        <w:spacing w:line="520" w:lineRule="exact"/>
        <w:rPr>
          <w:rFonts w:ascii="仿宋_GB2312" w:eastAsia="仿宋_GB2312" w:hAnsi="仿宋_GB2312" w:cs="仿宋_GB2312"/>
          <w:sz w:val="32"/>
          <w:szCs w:val="32"/>
        </w:rPr>
      </w:pPr>
    </w:p>
    <w:p w:rsidR="009F30FC" w:rsidRPr="009F30FC" w:rsidRDefault="009F30FC" w:rsidP="009F30FC">
      <w:pPr>
        <w:spacing w:line="520" w:lineRule="exact"/>
        <w:rPr>
          <w:rFonts w:ascii="仿宋_GB2312" w:eastAsia="仿宋_GB2312" w:hAnsi="仿宋_GB2312" w:cs="仿宋_GB2312"/>
          <w:sz w:val="32"/>
          <w:szCs w:val="32"/>
        </w:rPr>
      </w:pPr>
    </w:p>
    <w:p w:rsidR="009F30FC" w:rsidRPr="009F30FC" w:rsidRDefault="009F30FC" w:rsidP="009F30FC">
      <w:pPr>
        <w:spacing w:line="520" w:lineRule="exact"/>
        <w:ind w:firstLineChars="200" w:firstLine="640"/>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此致</w:t>
      </w:r>
    </w:p>
    <w:p w:rsidR="009F30FC" w:rsidRPr="009F30FC" w:rsidRDefault="009F30FC" w:rsidP="009F30FC">
      <w:pPr>
        <w:spacing w:line="520" w:lineRule="exact"/>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三门峡市中级人民法院</w:t>
      </w:r>
    </w:p>
    <w:p w:rsidR="009F30FC" w:rsidRPr="009F30FC" w:rsidRDefault="009F30FC" w:rsidP="009F30FC">
      <w:pPr>
        <w:spacing w:line="520" w:lineRule="exact"/>
        <w:rPr>
          <w:rFonts w:ascii="仿宋_GB2312" w:eastAsia="仿宋_GB2312" w:hAnsi="仿宋_GB2312" w:cs="仿宋_GB2312"/>
          <w:sz w:val="32"/>
          <w:szCs w:val="32"/>
        </w:rPr>
      </w:pPr>
    </w:p>
    <w:p w:rsidR="009F30FC" w:rsidRPr="009F30FC" w:rsidRDefault="009F30FC" w:rsidP="009F30FC">
      <w:pPr>
        <w:spacing w:line="520" w:lineRule="exact"/>
        <w:ind w:right="84"/>
        <w:jc w:val="right"/>
        <w:rPr>
          <w:rFonts w:ascii="仿宋_GB2312" w:eastAsia="仿宋_GB2312" w:hAnsi="仿宋_GB2312" w:cs="仿宋_GB2312"/>
          <w:sz w:val="32"/>
          <w:szCs w:val="32"/>
        </w:rPr>
      </w:pPr>
      <w:r w:rsidRPr="009F30FC">
        <w:rPr>
          <w:rFonts w:ascii="仿宋_GB2312" w:eastAsia="仿宋_GB2312" w:hAnsi="仿宋_GB2312" w:cs="仿宋_GB2312" w:hint="eastAsia"/>
          <w:sz w:val="32"/>
          <w:szCs w:val="32"/>
        </w:rPr>
        <w:t xml:space="preserve">2024年1月10日 </w:t>
      </w:r>
    </w:p>
    <w:p w:rsidR="009F30FC" w:rsidRPr="009F30FC" w:rsidRDefault="009F30FC" w:rsidP="009F30FC">
      <w:pPr>
        <w:spacing w:line="520" w:lineRule="exact"/>
        <w:ind w:right="1120"/>
        <w:rPr>
          <w:rFonts w:ascii="仿宋_GB2312" w:eastAsia="仿宋_GB2312" w:hAnsi="仿宋_GB2312" w:cs="仿宋_GB2312"/>
          <w:sz w:val="32"/>
          <w:szCs w:val="32"/>
        </w:rPr>
      </w:pPr>
    </w:p>
    <w:p w:rsidR="009F30FC" w:rsidRPr="009F30FC" w:rsidRDefault="009F30FC" w:rsidP="009F30FC">
      <w:pPr>
        <w:spacing w:line="520" w:lineRule="exact"/>
        <w:ind w:right="1120"/>
        <w:rPr>
          <w:rFonts w:ascii="仿宋_GB2312" w:eastAsia="仿宋_GB2312" w:hAnsi="仿宋_GB2312" w:cs="仿宋_GB2312"/>
          <w:sz w:val="32"/>
          <w:szCs w:val="32"/>
        </w:rPr>
      </w:pPr>
    </w:p>
    <w:p w:rsidR="00530915" w:rsidRPr="009F30FC" w:rsidRDefault="009F30FC" w:rsidP="009F30FC">
      <w:r w:rsidRPr="009F30FC">
        <w:rPr>
          <w:rFonts w:ascii="仿宋_GB2312" w:eastAsia="仿宋_GB2312" w:hAnsi="仿宋_GB2312" w:cs="仿宋_GB2312" w:hint="eastAsia"/>
          <w:sz w:val="32"/>
          <w:szCs w:val="32"/>
        </w:rPr>
        <w:t>抄送：三门峡市人民检察院</w:t>
      </w:r>
    </w:p>
    <w:sectPr w:rsidR="00530915" w:rsidRPr="009F30FC"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9F30FC"/>
    <w:rsid w:val="00A34DD4"/>
    <w:rsid w:val="00D46AF9"/>
    <w:rsid w:val="00D80DC8"/>
    <w:rsid w:val="00DD3767"/>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140</Words>
  <Characters>798</Characters>
  <Application>Microsoft Office Word</Application>
  <DocSecurity>0</DocSecurity>
  <Lines>6</Lines>
  <Paragraphs>1</Paragraphs>
  <ScaleCrop>false</ScaleCrop>
  <Company>微软中国</Company>
  <LinksUpToDate>false</LinksUpToDate>
  <CharactersWithSpaces>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2024-01-08T08:58:00Z</dcterms:created>
  <dcterms:modified xsi:type="dcterms:W3CDTF">2024-01-08T08:58:00Z</dcterms:modified>
</cp:coreProperties>
</file>