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color w:val="auto"/>
          <w:sz w:val="32"/>
          <w:szCs w:val="32"/>
          <w:lang w:val="en-US" w:eastAsia="zh-CN"/>
        </w:rPr>
        <w:t>47</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李建权</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1966年07月21日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河南省三门峡市灵宝市新灵东区6栋2单元7号</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故意伤害罪</w:t>
      </w:r>
      <w:r>
        <w:rPr>
          <w:rFonts w:hint="eastAsia" w:ascii="仿宋_GB2312" w:hAnsi="仿宋" w:eastAsia="仿宋_GB2312" w:cs="Times New Roman"/>
          <w:sz w:val="32"/>
          <w:szCs w:val="32"/>
        </w:rPr>
        <w:t>经灵宝市人民法院于2020年9月8日以(2020)豫1282刑初l74号刑事判决书判处有期徒刑</w:t>
      </w:r>
      <w:r>
        <w:rPr>
          <w:rFonts w:hint="eastAsia" w:ascii="仿宋_GB2312" w:hAnsi="仿宋" w:eastAsia="仿宋_GB2312" w:cs="Times New Roman"/>
          <w:sz w:val="32"/>
          <w:szCs w:val="32"/>
          <w:lang w:eastAsia="zh-CN"/>
        </w:rPr>
        <w:t>八年</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财产刑:无</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刑期自2020年2月11日至2028年2月10日，于2020年10月15日送我狱服刑改造。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该犯在日常改造中能够认罪悔罪，服从管理教育，遵守各项监规狱纪，落实行为规范。本次减刑考核周期内于2021.7</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、2022.1</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、2022.8</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、2023.6</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次，间隔期内评审为</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次良好，2021年下半年评审档次为良好。</w:t>
      </w:r>
    </w:p>
    <w:p>
      <w:pPr>
        <w:spacing w:line="540" w:lineRule="exact"/>
        <w:ind w:firstLine="640"/>
        <w:rPr>
          <w:rFonts w:hint="eastAsia" w:ascii="仿宋_GB2312" w:hAnsi="仿宋" w:eastAsia="仿宋_GB2312" w:cs="Times New Roman"/>
          <w:sz w:val="32"/>
          <w:szCs w:val="32"/>
          <w:lang w:eastAsia="zh-CN"/>
        </w:rPr>
      </w:pPr>
    </w:p>
    <w:p>
      <w:pPr>
        <w:spacing w:line="54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该犯</w:t>
      </w:r>
      <w:r>
        <w:rPr>
          <w:rFonts w:hint="eastAsia" w:ascii="仿宋_GB2312" w:hAnsi="仿宋" w:eastAsia="仿宋_GB2312"/>
          <w:sz w:val="32"/>
          <w:szCs w:val="32"/>
        </w:rPr>
        <w:t>三课教育为非入学人员</w:t>
      </w:r>
      <w:r>
        <w:rPr>
          <w:rFonts w:hint="eastAsia" w:ascii="仿宋_GB2312" w:hAnsi="仿宋" w:eastAsia="仿宋_GB2312"/>
          <w:sz w:val="32"/>
          <w:szCs w:val="32"/>
          <w:lang w:eastAsia="zh-CN"/>
        </w:rPr>
        <w:t>。</w:t>
      </w:r>
    </w:p>
    <w:p>
      <w:pPr>
        <w:spacing w:line="540" w:lineRule="exact"/>
        <w:ind w:firstLine="640"/>
        <w:rPr>
          <w:rFonts w:hint="eastAsia" w:ascii="仿宋_GB2312" w:hAnsi="仿宋" w:eastAsia="仿宋_GB2312" w:cs="Times New Roman"/>
          <w:sz w:val="32"/>
          <w:szCs w:val="32"/>
          <w:lang w:eastAsia="zh-CN"/>
        </w:rPr>
      </w:pP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sz w:val="32"/>
          <w:szCs w:val="32"/>
        </w:rPr>
        <w:t>劳动改造方面。</w:t>
      </w:r>
      <w:r>
        <w:rPr>
          <w:rFonts w:hint="eastAsia" w:ascii="仿宋_GB2312" w:hAnsi="仿宋" w:eastAsia="仿宋_GB2312"/>
          <w:sz w:val="32"/>
          <w:szCs w:val="32"/>
          <w:lang w:eastAsia="zh-CN"/>
        </w:rPr>
        <w:t>该犯系精神病犯</w:t>
      </w:r>
      <w:r>
        <w:rPr>
          <w:rFonts w:hint="eastAsia" w:ascii="仿宋_GB2312" w:hAnsi="仿宋" w:eastAsia="仿宋_GB2312"/>
          <w:sz w:val="32"/>
          <w:szCs w:val="32"/>
          <w:lang w:val="en-US" w:eastAsia="zh-CN"/>
        </w:rPr>
        <w:t>(判决显示精神分裂症)</w:t>
      </w:r>
      <w:r>
        <w:rPr>
          <w:rFonts w:hint="eastAsia" w:ascii="仿宋_GB2312" w:hAnsi="仿宋" w:eastAsia="仿宋_GB2312"/>
          <w:sz w:val="32"/>
          <w:szCs w:val="32"/>
          <w:lang w:eastAsia="zh-CN"/>
        </w:rPr>
        <w:t>，</w:t>
      </w:r>
      <w:r>
        <w:rPr>
          <w:rFonts w:hint="eastAsia" w:ascii="仿宋_GB2312" w:hAnsi="仿宋" w:eastAsia="仿宋_GB2312" w:cs="Times New Roman"/>
          <w:sz w:val="32"/>
          <w:szCs w:val="32"/>
        </w:rPr>
        <w:t>未对其安排劳动岗位，但该犯能参加力所能及的劳动。</w:t>
      </w:r>
    </w:p>
    <w:p>
      <w:pPr>
        <w:spacing w:line="540" w:lineRule="exact"/>
        <w:ind w:firstLine="640" w:firstLineChars="200"/>
        <w:rPr>
          <w:rFonts w:hint="eastAsia" w:ascii="仿宋_GB2312" w:hAnsi="仿宋" w:eastAsia="仿宋_GB2312" w:cs="Times New Roman"/>
          <w:sz w:val="32"/>
          <w:szCs w:val="32"/>
        </w:rPr>
      </w:pPr>
    </w:p>
    <w:p>
      <w:pPr>
        <w:spacing w:line="540" w:lineRule="exact"/>
        <w:ind w:firstLine="640" w:firstLineChars="200"/>
        <w:rPr>
          <w:rFonts w:ascii="仿宋_GB2312"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李建权</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color w:val="auto"/>
          <w:sz w:val="32"/>
          <w:szCs w:val="32"/>
          <w:lang w:val="en-US" w:eastAsia="zh-CN"/>
        </w:rPr>
        <w:t>29</w:t>
      </w:r>
      <w:bookmarkStart w:id="0" w:name="_GoBack"/>
      <w:bookmarkEnd w:id="0"/>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71B09CC"/>
    <w:rsid w:val="08CA47FF"/>
    <w:rsid w:val="0C3A003E"/>
    <w:rsid w:val="0DAE6110"/>
    <w:rsid w:val="0DD70367"/>
    <w:rsid w:val="0F63426C"/>
    <w:rsid w:val="112455E0"/>
    <w:rsid w:val="11436F78"/>
    <w:rsid w:val="1317055D"/>
    <w:rsid w:val="13C1237F"/>
    <w:rsid w:val="168D198F"/>
    <w:rsid w:val="174D4868"/>
    <w:rsid w:val="180C703F"/>
    <w:rsid w:val="18FA6EE3"/>
    <w:rsid w:val="1A640ADB"/>
    <w:rsid w:val="1B0D6DB5"/>
    <w:rsid w:val="1B372C81"/>
    <w:rsid w:val="1C196874"/>
    <w:rsid w:val="1C48388F"/>
    <w:rsid w:val="1C954DBC"/>
    <w:rsid w:val="1D4D05AD"/>
    <w:rsid w:val="1E630CA6"/>
    <w:rsid w:val="1FB82243"/>
    <w:rsid w:val="216F09EF"/>
    <w:rsid w:val="237B08FF"/>
    <w:rsid w:val="24187094"/>
    <w:rsid w:val="25121064"/>
    <w:rsid w:val="278A7846"/>
    <w:rsid w:val="283A351C"/>
    <w:rsid w:val="2A313226"/>
    <w:rsid w:val="2A45529F"/>
    <w:rsid w:val="2AEB6105"/>
    <w:rsid w:val="2CAF761A"/>
    <w:rsid w:val="2F9A1C84"/>
    <w:rsid w:val="301B19D5"/>
    <w:rsid w:val="3203272C"/>
    <w:rsid w:val="3392021D"/>
    <w:rsid w:val="35A2568A"/>
    <w:rsid w:val="36B8127B"/>
    <w:rsid w:val="38E038BC"/>
    <w:rsid w:val="38FB6899"/>
    <w:rsid w:val="3AAC2276"/>
    <w:rsid w:val="3BD47C9A"/>
    <w:rsid w:val="3BEB3966"/>
    <w:rsid w:val="3CDF4BE6"/>
    <w:rsid w:val="3D2B73F1"/>
    <w:rsid w:val="3D4867A6"/>
    <w:rsid w:val="3D9A010A"/>
    <w:rsid w:val="3F3A0723"/>
    <w:rsid w:val="43C272B7"/>
    <w:rsid w:val="44942ACF"/>
    <w:rsid w:val="44DE50C8"/>
    <w:rsid w:val="45EB08EF"/>
    <w:rsid w:val="46A361C5"/>
    <w:rsid w:val="48615DDD"/>
    <w:rsid w:val="497B28C3"/>
    <w:rsid w:val="4CD92CA3"/>
    <w:rsid w:val="4DE95A0E"/>
    <w:rsid w:val="4E376C0B"/>
    <w:rsid w:val="4F400DE0"/>
    <w:rsid w:val="50A9449C"/>
    <w:rsid w:val="53A9074F"/>
    <w:rsid w:val="54D322E0"/>
    <w:rsid w:val="55792DC1"/>
    <w:rsid w:val="55EB4838"/>
    <w:rsid w:val="55F2634B"/>
    <w:rsid w:val="5A784E81"/>
    <w:rsid w:val="5BFC6925"/>
    <w:rsid w:val="5CCE1855"/>
    <w:rsid w:val="5E952396"/>
    <w:rsid w:val="603141E2"/>
    <w:rsid w:val="620F5A4D"/>
    <w:rsid w:val="66AE334E"/>
    <w:rsid w:val="674B480B"/>
    <w:rsid w:val="67BF0D59"/>
    <w:rsid w:val="67F6258E"/>
    <w:rsid w:val="680D1CD3"/>
    <w:rsid w:val="69054915"/>
    <w:rsid w:val="69151D92"/>
    <w:rsid w:val="6B164FB0"/>
    <w:rsid w:val="6E9029EE"/>
    <w:rsid w:val="6F520D07"/>
    <w:rsid w:val="6F586DEA"/>
    <w:rsid w:val="6FDA4B67"/>
    <w:rsid w:val="70A23DB3"/>
    <w:rsid w:val="70BE5C5C"/>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593</Words>
  <Characters>656</Characters>
  <Lines>97</Lines>
  <Paragraphs>27</Paragraphs>
  <TotalTime>0</TotalTime>
  <ScaleCrop>false</ScaleCrop>
  <LinksUpToDate>false</LinksUpToDate>
  <CharactersWithSpaces>660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2024-01-08T10:21:00Z</cp:lastPrinted>
  <dcterms:modified xsi:type="dcterms:W3CDTF">2024-04-29T08:14:55Z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A6A96D0E8DDC44408951ED51459BF74F</vt:lpwstr>
  </property>
</Properties>
</file>