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45</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席新会</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1960年05月19日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洛阳市嵩县白河镇</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非法持有枪支、弹药，非法储存爆炸物罪</w:t>
      </w:r>
      <w:r>
        <w:rPr>
          <w:rFonts w:hint="eastAsia" w:ascii="仿宋_GB2312" w:hAnsi="仿宋" w:eastAsia="仿宋_GB2312" w:cs="Times New Roman"/>
          <w:sz w:val="32"/>
          <w:szCs w:val="32"/>
        </w:rPr>
        <w:t>经嵩县人民法院于2020年11月25日以（2020）豫0325刑初370号刑事判决书判处有期徒刑</w:t>
      </w:r>
      <w:r>
        <w:rPr>
          <w:rFonts w:hint="eastAsia" w:ascii="仿宋_GB2312" w:hAnsi="仿宋" w:eastAsia="仿宋_GB2312" w:cs="Times New Roman"/>
          <w:sz w:val="32"/>
          <w:szCs w:val="32"/>
          <w:lang w:eastAsia="zh-CN"/>
        </w:rPr>
        <w:t>四年六个月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刑期自2020年7月21日至2025年1月20日，于2021年1月14日送我狱服刑改造。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w:t>
      </w:r>
      <w:r>
        <w:rPr>
          <w:rFonts w:hint="eastAsia" w:ascii="仿宋_GB2312" w:hAnsi="仿宋" w:eastAsia="仿宋_GB2312" w:cs="Times New Roman"/>
          <w:color w:val="auto"/>
          <w:sz w:val="32"/>
          <w:szCs w:val="32"/>
        </w:rPr>
        <w:t>遵守各项监规狱纪</w:t>
      </w:r>
      <w:r>
        <w:rPr>
          <w:rFonts w:hint="eastAsia" w:ascii="仿宋_GB2312" w:hAnsi="仿宋" w:eastAsia="仿宋_GB2312" w:cs="Times New Roman"/>
          <w:sz w:val="32"/>
          <w:szCs w:val="32"/>
        </w:rPr>
        <w:t>，落实行为规范，参加三课学习,努力完成改造任务。本次减刑考核周期内于2021.9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87.2</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94.4</w:t>
      </w:r>
      <w:r>
        <w:rPr>
          <w:rFonts w:hint="eastAsia" w:ascii="仿宋_GB2312" w:hAnsi="仿宋" w:eastAsia="仿宋_GB2312" w:cs="Times New Roman"/>
          <w:sz w:val="32"/>
          <w:szCs w:val="32"/>
        </w:rPr>
        <w:t>分，技术课为非入学，文化课为非入学。</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席新会</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29</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15E90"/>
    <w:rsid w:val="25121064"/>
    <w:rsid w:val="278A7846"/>
    <w:rsid w:val="283A351C"/>
    <w:rsid w:val="2A313226"/>
    <w:rsid w:val="2A45529F"/>
    <w:rsid w:val="2AEB6105"/>
    <w:rsid w:val="2F9A1C84"/>
    <w:rsid w:val="301B19D5"/>
    <w:rsid w:val="3203272C"/>
    <w:rsid w:val="3392021D"/>
    <w:rsid w:val="35A2568A"/>
    <w:rsid w:val="36B8127B"/>
    <w:rsid w:val="38E038BC"/>
    <w:rsid w:val="38FB6899"/>
    <w:rsid w:val="3AAC2276"/>
    <w:rsid w:val="3BD47C9A"/>
    <w:rsid w:val="3BEB3966"/>
    <w:rsid w:val="3CDF4BE6"/>
    <w:rsid w:val="3D2B73F1"/>
    <w:rsid w:val="3D4867A6"/>
    <w:rsid w:val="3D9A010A"/>
    <w:rsid w:val="3F3A0723"/>
    <w:rsid w:val="43C272B7"/>
    <w:rsid w:val="44942ACF"/>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20F5A4D"/>
    <w:rsid w:val="66AE334E"/>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753</Words>
  <Characters>833</Characters>
  <Lines>97</Lines>
  <Paragraphs>27</Paragraphs>
  <TotalTime>0</TotalTime>
  <ScaleCrop>false</ScaleCrop>
  <LinksUpToDate>false</LinksUpToDate>
  <CharactersWithSpaces>837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2024-01-08T10:21:00Z</cp:lastPrinted>
  <dcterms:modified xsi:type="dcterms:W3CDTF">2024-04-29T08:13:16Z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A71BADD2781C4972AA478CEA5DA24D54</vt:lpwstr>
  </property>
</Properties>
</file>