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245" w:rsidRPr="007C4B2E" w:rsidRDefault="00B31245"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B31245" w:rsidRPr="007C4B2E" w:rsidRDefault="00B31245" w:rsidP="00C32B40">
      <w:pPr>
        <w:spacing w:line="540" w:lineRule="exact"/>
        <w:jc w:val="right"/>
        <w:textAlignment w:val="baseline"/>
        <w:rPr>
          <w:rFonts w:ascii="仿宋_GB2312" w:eastAsia="仿宋_GB2312"/>
          <w:b/>
        </w:rPr>
      </w:pPr>
    </w:p>
    <w:p w:rsidR="00B31245" w:rsidRPr="007C4B2E" w:rsidRDefault="00B31245"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（2024）豫峡狱减字第124号</w:t>
      </w:r>
    </w:p>
    <w:p w:rsidR="00B31245" w:rsidRPr="007C4B2E" w:rsidRDefault="00B31245" w:rsidP="00C32B40">
      <w:pPr>
        <w:widowControl/>
        <w:spacing w:line="540" w:lineRule="exact"/>
        <w:ind w:firstLineChars="200" w:firstLine="640"/>
        <w:rPr>
          <w:rFonts w:ascii="仿宋_GB2312" w:eastAsia="仿宋_GB2312"/>
          <w:sz w:val="32"/>
          <w:szCs w:val="32"/>
        </w:rPr>
      </w:pPr>
    </w:p>
    <w:p w:rsidR="00B31245" w:rsidRPr="007C4B2E" w:rsidRDefault="00B31245" w:rsidP="004A59C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孙岩岩，男，1989年6月4日出生，汉族，原户籍所在地河南省灵宝市豫灵镇，因犯诈骗罪经灵宝市人民法院于2021年6月18日以（2021）豫1282刑初123号刑事判决书判处有期徒刑4年，并处罚金4万元（未缴），退赔被害人9.1358万元（未退）；刑期自2020年12月3日至2024年12月2日。于2021年10月27日送我狱服刑改造。服刑期间执行刑期变动情况：无。</w:t>
      </w:r>
    </w:p>
    <w:p w:rsidR="00B31245" w:rsidRPr="007C4B2E" w:rsidRDefault="00B31245" w:rsidP="004A59C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B31245" w:rsidRPr="007C4B2E" w:rsidRDefault="00B31245" w:rsidP="004A59C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该犯在日常改造中能够认罪服法，服从管理，遵规守纪，严格落实行为规范，积极参加三课学习和教育改造。考核期内分别于2022年8月、2023年2月、2023年7月、2023年12月获得表扬奖励共4次。</w:t>
      </w:r>
    </w:p>
    <w:p w:rsidR="00B31245" w:rsidRPr="007C4B2E" w:rsidRDefault="00B31245" w:rsidP="004A59CE">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89.6分，技术课考试成绩为85.6分，文化课考试成绩为88分；2022年下半年思想课考试成绩为88.8分，技术课考试成绩为81.6分，文化课考试成绩为92分。2023年上半年思想课考试成绩为84分，技术课考试成绩为88.8分，文化课考试成绩为84.8分；2023年下半年思想课考试成绩为90.4分，技术课考试成绩为70.4分，文化课考试成绩为63.2分。</w:t>
      </w:r>
    </w:p>
    <w:p w:rsidR="00B31245" w:rsidRPr="007C4B2E" w:rsidRDefault="00B31245" w:rsidP="004A59CE">
      <w:pPr>
        <w:spacing w:line="540" w:lineRule="exact"/>
        <w:ind w:firstLineChars="200" w:firstLine="640"/>
        <w:rPr>
          <w:rFonts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B31245" w:rsidRPr="007C4B2E" w:rsidRDefault="00B31245" w:rsidP="00C32B40">
      <w:pPr>
        <w:spacing w:line="540" w:lineRule="exact"/>
        <w:ind w:firstLineChars="200" w:firstLine="640"/>
        <w:rPr>
          <w:rFonts w:ascii="仿宋_GB2312" w:eastAsia="仿宋_GB2312"/>
          <w:sz w:val="32"/>
          <w:szCs w:val="32"/>
        </w:rPr>
      </w:pPr>
      <w:r w:rsidRPr="007C4B2E">
        <w:rPr>
          <w:rFonts w:eastAsia="仿宋_GB2312" w:hint="eastAsia"/>
          <w:sz w:val="32"/>
          <w:szCs w:val="32"/>
        </w:rPr>
        <w:t>该犯财产性判项全部未履行，本次减刑呈报幅度已从严。</w:t>
      </w:r>
    </w:p>
    <w:p w:rsidR="00B31245" w:rsidRPr="007C4B2E" w:rsidRDefault="00B31245"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孙岩岩</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B31245" w:rsidRPr="007C4B2E" w:rsidRDefault="00B31245" w:rsidP="00C32B40">
      <w:pPr>
        <w:spacing w:line="540" w:lineRule="exact"/>
        <w:ind w:firstLineChars="200" w:firstLine="640"/>
        <w:rPr>
          <w:rFonts w:ascii="仿宋_GB2312" w:eastAsia="仿宋_GB2312"/>
          <w:sz w:val="32"/>
          <w:szCs w:val="32"/>
        </w:rPr>
      </w:pPr>
    </w:p>
    <w:p w:rsidR="00B31245" w:rsidRPr="007C4B2E" w:rsidRDefault="00B31245"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B31245" w:rsidRPr="007C4B2E" w:rsidRDefault="00B31245" w:rsidP="00CE64E9"/>
    <w:p w:rsidR="00B31245" w:rsidRPr="007C4B2E" w:rsidRDefault="00B31245" w:rsidP="00C32B40">
      <w:pPr>
        <w:pStyle w:val="a4"/>
        <w:spacing w:line="540" w:lineRule="exact"/>
        <w:ind w:leftChars="0" w:left="0"/>
        <w:rPr>
          <w:rFonts w:hAnsi="Times New Roman"/>
        </w:rPr>
      </w:pPr>
      <w:r w:rsidRPr="007C4B2E">
        <w:rPr>
          <w:rFonts w:hAnsi="Times New Roman" w:hint="eastAsia"/>
        </w:rPr>
        <w:t>三门峡市中级人民法院</w:t>
      </w:r>
    </w:p>
    <w:p w:rsidR="00B31245" w:rsidRPr="007C4B2E" w:rsidRDefault="00B31245" w:rsidP="00C32B40">
      <w:pPr>
        <w:pStyle w:val="a4"/>
        <w:spacing w:line="540" w:lineRule="exact"/>
        <w:ind w:leftChars="0" w:left="0" w:firstLineChars="1600" w:firstLine="5120"/>
        <w:rPr>
          <w:rFonts w:hAnsi="Times New Roman"/>
        </w:rPr>
      </w:pPr>
    </w:p>
    <w:p w:rsidR="00B31245" w:rsidRPr="007C4B2E" w:rsidRDefault="00B31245" w:rsidP="00C32B40">
      <w:pPr>
        <w:pStyle w:val="a4"/>
        <w:spacing w:line="540" w:lineRule="exact"/>
        <w:ind w:leftChars="0" w:left="0" w:firstLineChars="1600" w:firstLine="5120"/>
        <w:rPr>
          <w:rFonts w:hAnsi="Times New Roman"/>
        </w:rPr>
      </w:pPr>
    </w:p>
    <w:p w:rsidR="00B31245" w:rsidRPr="007C4B2E" w:rsidRDefault="00B31245"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B31245" w:rsidRPr="007C4B2E" w:rsidRDefault="00B31245" w:rsidP="00C32B40">
      <w:pPr>
        <w:pStyle w:val="a4"/>
        <w:spacing w:line="540" w:lineRule="exact"/>
        <w:ind w:leftChars="0" w:left="0"/>
        <w:rPr>
          <w:rFonts w:hAnsi="Times New Roman"/>
        </w:rPr>
      </w:pPr>
    </w:p>
    <w:p w:rsidR="00B31245" w:rsidRPr="007C4B2E" w:rsidRDefault="00B31245" w:rsidP="00C32B40">
      <w:pPr>
        <w:pStyle w:val="a4"/>
        <w:spacing w:line="540" w:lineRule="exact"/>
        <w:ind w:leftChars="0" w:left="0"/>
        <w:rPr>
          <w:rFonts w:hAnsi="Times New Roman"/>
        </w:rPr>
      </w:pPr>
    </w:p>
    <w:p w:rsidR="00B31245" w:rsidRPr="007C4B2E" w:rsidRDefault="00B31245" w:rsidP="00C32B40">
      <w:pPr>
        <w:pStyle w:val="a4"/>
        <w:spacing w:line="540" w:lineRule="exact"/>
        <w:ind w:leftChars="0" w:left="0"/>
        <w:rPr>
          <w:rFonts w:hAnsi="Times New Roman"/>
        </w:rPr>
        <w:sectPr w:rsidR="00B31245"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BE30B8" w:rsidRDefault="00BE30B8"/>
    <w:sectPr w:rsidR="00BE30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245"/>
    <w:rsid w:val="00B31245"/>
    <w:rsid w:val="00BE3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3124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31245"/>
    <w:rPr>
      <w:rFonts w:ascii="Times New Roman" w:eastAsia="宋体" w:hAnsi="Times New Roman" w:cs="Times New Roman"/>
      <w:spacing w:val="20"/>
      <w:sz w:val="20"/>
      <w:szCs w:val="20"/>
    </w:rPr>
  </w:style>
  <w:style w:type="character" w:customStyle="1" w:styleId="Char1">
    <w:name w:val="称呼 Char1"/>
    <w:basedOn w:val="a0"/>
    <w:uiPriority w:val="99"/>
    <w:semiHidden/>
    <w:rsid w:val="00B31245"/>
  </w:style>
  <w:style w:type="paragraph" w:styleId="a4">
    <w:name w:val="Closing"/>
    <w:basedOn w:val="a"/>
    <w:link w:val="Char0"/>
    <w:unhideWhenUsed/>
    <w:rsid w:val="00B3124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31245"/>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3124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31245"/>
    <w:rPr>
      <w:rFonts w:ascii="Times New Roman" w:eastAsia="宋体" w:hAnsi="Times New Roman" w:cs="Times New Roman"/>
      <w:spacing w:val="20"/>
      <w:sz w:val="20"/>
      <w:szCs w:val="20"/>
    </w:rPr>
  </w:style>
  <w:style w:type="character" w:customStyle="1" w:styleId="Char1">
    <w:name w:val="称呼 Char1"/>
    <w:basedOn w:val="a0"/>
    <w:uiPriority w:val="99"/>
    <w:semiHidden/>
    <w:rsid w:val="00B31245"/>
  </w:style>
  <w:style w:type="paragraph" w:styleId="a4">
    <w:name w:val="Closing"/>
    <w:basedOn w:val="a"/>
    <w:link w:val="Char0"/>
    <w:unhideWhenUsed/>
    <w:rsid w:val="00B3124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31245"/>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827</Characters>
  <Application>Microsoft Office Word</Application>
  <DocSecurity>0</DocSecurity>
  <Lines>6</Lines>
  <Paragraphs>1</Paragraphs>
  <ScaleCrop>false</ScaleCrop>
  <Company>China</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