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403</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李杰，男，1978年8月25日出生，身份证号码：411281197808251012，原户籍所在地：河南省洛阳市涧西区周山路26号瑞泽苑4-2-1203，因诈骗罪经义马市人民法院于2017年10月16日以（2017）豫1281刑初69号刑事判决书判处有期徒刑10年，附加刑：罚金10万元（已履行</w:t>
      </w:r>
      <w:r>
        <w:rPr>
          <w:rFonts w:hint="eastAsia" w:ascii="仿宋_GB2312" w:hAnsi="仿宋_GB2312" w:eastAsia="仿宋_GB2312" w:cs="仿宋_GB2312"/>
          <w:sz w:val="32"/>
          <w:lang w:val="en-US" w:eastAsia="zh-CN"/>
        </w:rPr>
        <w:t>2137.73</w:t>
      </w:r>
      <w:r>
        <w:rPr>
          <w:rFonts w:hint="eastAsia" w:ascii="仿宋_GB2312" w:hAnsi="仿宋_GB2312" w:eastAsia="仿宋_GB2312" w:cs="仿宋_GB2312"/>
          <w:sz w:val="32"/>
        </w:rPr>
        <w:t>元），民赔492540元（已全部履行）。原判刑期自2016年10月29日起至2026年10月28日止。于2018年1月18日送我狱服刑改造。服刑期间减刑</w:t>
      </w:r>
      <w:r>
        <w:rPr>
          <w:rFonts w:hint="eastAsia" w:ascii="仿宋_GB2312" w:hAnsi="仿宋_GB2312" w:eastAsia="仿宋_GB2312" w:cs="仿宋_GB2312"/>
          <w:sz w:val="32"/>
          <w:lang w:eastAsia="zh-CN"/>
        </w:rPr>
        <w:t>两</w:t>
      </w:r>
      <w:r>
        <w:rPr>
          <w:rFonts w:hint="eastAsia" w:ascii="仿宋_GB2312" w:hAnsi="仿宋_GB2312" w:eastAsia="仿宋_GB2312" w:cs="仿宋_GB2312"/>
          <w:sz w:val="32"/>
        </w:rPr>
        <w:t>次：20</w:t>
      </w:r>
      <w:r>
        <w:rPr>
          <w:rFonts w:hint="eastAsia" w:ascii="仿宋_GB2312" w:hAnsi="仿宋_GB2312" w:eastAsia="仿宋_GB2312" w:cs="仿宋_GB2312"/>
          <w:sz w:val="32"/>
          <w:lang w:val="en-US" w:eastAsia="zh-CN"/>
        </w:rPr>
        <w:t>20</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月2</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日减刑</w:t>
      </w:r>
      <w:r>
        <w:rPr>
          <w:rFonts w:hint="eastAsia" w:ascii="仿宋_GB2312" w:hAnsi="仿宋_GB2312" w:eastAsia="仿宋_GB2312" w:cs="仿宋_GB2312"/>
          <w:sz w:val="32"/>
          <w:lang w:eastAsia="zh-CN"/>
        </w:rPr>
        <w:t>六</w:t>
      </w:r>
      <w:r>
        <w:rPr>
          <w:rFonts w:hint="eastAsia" w:ascii="仿宋_GB2312" w:hAnsi="仿宋_GB2312" w:eastAsia="仿宋_GB2312" w:cs="仿宋_GB2312"/>
          <w:sz w:val="32"/>
        </w:rPr>
        <w:t>个月；2022年11月14日减刑</w:t>
      </w:r>
      <w:r>
        <w:rPr>
          <w:rFonts w:hint="eastAsia" w:ascii="仿宋_GB2312" w:hAnsi="仿宋_GB2312" w:eastAsia="仿宋_GB2312" w:cs="仿宋_GB2312"/>
          <w:sz w:val="32"/>
          <w:lang w:eastAsia="zh-CN"/>
        </w:rPr>
        <w:t>四</w:t>
      </w:r>
      <w:r>
        <w:rPr>
          <w:rFonts w:hint="eastAsia" w:ascii="仿宋_GB2312" w:hAnsi="仿宋_GB2312" w:eastAsia="仿宋_GB2312" w:cs="仿宋_GB2312"/>
          <w:sz w:val="32"/>
        </w:rPr>
        <w:t>个月。减刑后刑期自2016年10月29日起至202</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年1</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 xml:space="preserve">月28日止。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在日常改造中，能够认罪服法，服从管理，遵规守纪，严格落实行为规范，积极参加三课学习和生产劳动。考核期内于2022年8月，2023年2月、7月，2024年1月、6月先后获得表扬奖励5次；改造评审情况为无档次，2023年评审无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能够积极参加三课学习，按时完成作业，2022年上半年思想课考试成绩为80.8分；2022年下半年思想课考试成绩为86.4分；2023年上半年思想课考试成绩为90.4分；2023年下半年思想课考试成绩为90.4分；2024年上半年思想课考试成绩为91.2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劳动改造方面，该犯作为生产车间罪犯监督岗，能够严格遵守监督岗相关规定，认真履行监督岗岗位职责，未出现脱岗、睡岗等违规现象，改造表现较好。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该犯财产性判项未全部履行，本次减刑呈报幅度已从严。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李杰</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r>
        <w:rPr>
          <w:rFonts w:hint="eastAsia" w:ascii="仿宋_GB2312" w:hAnsi="仿宋_GB2312" w:eastAsia="仿宋_GB2312" w:cs="仿宋_GB2312"/>
        </w:rPr>
        <w:t>年</w:t>
      </w:r>
      <w:r>
        <w:rPr>
          <w:rFonts w:hint="eastAsia" w:hAnsi="仿宋_GB2312" w:cs="仿宋_GB2312"/>
          <w:lang w:val="en-US" w:eastAsia="zh-CN"/>
        </w:rPr>
        <w:t>1</w:t>
      </w:r>
      <w:r>
        <w:rPr>
          <w:rFonts w:hint="eastAsia" w:ascii="仿宋_GB2312" w:hAnsi="仿宋_GB2312" w:eastAsia="仿宋_GB2312" w:cs="仿宋_GB2312"/>
        </w:rPr>
        <w:t>月</w:t>
      </w:r>
      <w:r>
        <w:rPr>
          <w:rFonts w:hint="eastAsia" w:hAnsi="仿宋_GB2312" w:cs="仿宋_GB2312"/>
          <w:lang w:val="en-US" w:eastAsia="zh-CN"/>
        </w:rPr>
        <w:t>20</w:t>
      </w:r>
      <w:bookmarkStart w:id="0" w:name="_GoBack"/>
      <w:bookmarkEnd w:id="0"/>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TEzN2VmNWFiZDEyYzE1ZDQxYjUwMGUxNjNlM2E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C2A2512"/>
    <w:rsid w:val="0F283AAF"/>
    <w:rsid w:val="0F9B00F7"/>
    <w:rsid w:val="0FCC0C78"/>
    <w:rsid w:val="11077CA3"/>
    <w:rsid w:val="214354C6"/>
    <w:rsid w:val="23427DC5"/>
    <w:rsid w:val="245108A5"/>
    <w:rsid w:val="268D30ED"/>
    <w:rsid w:val="27B66332"/>
    <w:rsid w:val="2B6C4E97"/>
    <w:rsid w:val="2CA239DB"/>
    <w:rsid w:val="2CD84A91"/>
    <w:rsid w:val="2D036B1D"/>
    <w:rsid w:val="2EBF5EBF"/>
    <w:rsid w:val="31081589"/>
    <w:rsid w:val="31CE5ECA"/>
    <w:rsid w:val="346E77C2"/>
    <w:rsid w:val="373369EA"/>
    <w:rsid w:val="3D6A2DD0"/>
    <w:rsid w:val="3E2F2721"/>
    <w:rsid w:val="3F0B2B9F"/>
    <w:rsid w:val="4B1A3F60"/>
    <w:rsid w:val="4E002973"/>
    <w:rsid w:val="4FE5431F"/>
    <w:rsid w:val="52924D5C"/>
    <w:rsid w:val="540C679B"/>
    <w:rsid w:val="591A516E"/>
    <w:rsid w:val="59EA2EB2"/>
    <w:rsid w:val="5A5E02AD"/>
    <w:rsid w:val="5A917199"/>
    <w:rsid w:val="5ACB45DA"/>
    <w:rsid w:val="5D8E1A6D"/>
    <w:rsid w:val="5DB20BA2"/>
    <w:rsid w:val="5EFB559D"/>
    <w:rsid w:val="5F2E6577"/>
    <w:rsid w:val="670F049A"/>
    <w:rsid w:val="71A508AD"/>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770</Words>
  <Characters>909</Characters>
  <Lines>7</Lines>
  <Paragraphs>2</Paragraphs>
  <TotalTime>1</TotalTime>
  <ScaleCrop>false</ScaleCrop>
  <LinksUpToDate>false</LinksUpToDate>
  <CharactersWithSpaces>984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2025-01-20T09:00:37Z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