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7599D">
      <w:pPr>
        <w:spacing w:line="560" w:lineRule="exact"/>
        <w:jc w:val="center"/>
        <w:rPr>
          <w:rFonts w:ascii="宋体"/>
          <w:b/>
          <w:bCs/>
          <w:color w:val="auto"/>
          <w:spacing w:val="34"/>
          <w:sz w:val="44"/>
          <w:szCs w:val="44"/>
        </w:rPr>
      </w:pPr>
    </w:p>
    <w:p w14:paraId="3AA40FFB">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27B4DB2A">
      <w:pPr>
        <w:spacing w:line="560" w:lineRule="exact"/>
        <w:jc w:val="right"/>
        <w:textAlignment w:val="baseline"/>
        <w:rPr>
          <w:b/>
          <w:color w:val="auto"/>
        </w:rPr>
      </w:pPr>
    </w:p>
    <w:p w14:paraId="770D683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号</w:t>
      </w:r>
    </w:p>
    <w:p w14:paraId="4DEB8584">
      <w:pPr>
        <w:spacing w:line="560" w:lineRule="exact"/>
        <w:rPr>
          <w:rFonts w:ascii="仿宋_GB2312" w:hAnsi="仿宋_GB2312" w:eastAsia="仿宋_GB2312" w:cs="仿宋_GB2312"/>
          <w:color w:val="auto"/>
          <w:sz w:val="32"/>
          <w:szCs w:val="32"/>
        </w:rPr>
      </w:pPr>
    </w:p>
    <w:p w14:paraId="62DB7AA1">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孙以星</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1956年09月18日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河南省周口市川江区李埠口乡小杨楼村五组</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猥亵儿童罪</w:t>
      </w:r>
      <w:r>
        <w:rPr>
          <w:rFonts w:hint="eastAsia" w:ascii="仿宋_GB2312" w:hAnsi="仿宋" w:eastAsia="仿宋_GB2312" w:cs="Times New Roman"/>
          <w:color w:val="auto"/>
          <w:sz w:val="32"/>
          <w:szCs w:val="32"/>
        </w:rPr>
        <w:t>经洛阳市偃师区人民法院于2022年09月13日以（2022）豫0307刑初328号刑事判决书判处</w:t>
      </w:r>
      <w:r>
        <w:rPr>
          <w:rFonts w:hint="eastAsia" w:ascii="仿宋_GB2312" w:hAnsi="仿宋" w:eastAsia="仿宋_GB2312" w:cs="Times New Roman"/>
          <w:color w:val="auto"/>
          <w:sz w:val="32"/>
          <w:szCs w:val="32"/>
          <w:lang w:eastAsia="zh-CN"/>
        </w:rPr>
        <w:t>有期</w:t>
      </w:r>
      <w:bookmarkStart w:id="0" w:name="_GoBack"/>
      <w:bookmarkEnd w:id="0"/>
      <w:r>
        <w:rPr>
          <w:rFonts w:hint="eastAsia" w:ascii="仿宋_GB2312" w:hAnsi="仿宋" w:eastAsia="仿宋_GB2312" w:cs="Times New Roman"/>
          <w:color w:val="auto"/>
          <w:sz w:val="32"/>
          <w:szCs w:val="32"/>
        </w:rPr>
        <w:t>徒刑</w:t>
      </w:r>
      <w:r>
        <w:rPr>
          <w:rFonts w:hint="eastAsia" w:ascii="仿宋_GB2312" w:hAnsi="仿宋" w:eastAsia="仿宋_GB2312" w:cs="Times New Roman"/>
          <w:color w:val="auto"/>
          <w:sz w:val="32"/>
          <w:szCs w:val="32"/>
          <w:lang w:eastAsia="zh-CN"/>
        </w:rPr>
        <w:t>三年六个月</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刑期自2022年5月28日至2025年11月11日，于20</w:t>
      </w:r>
      <w:r>
        <w:rPr>
          <w:rFonts w:hint="eastAsia" w:ascii="仿宋_GB2312" w:hAnsi="仿宋" w:eastAsia="仿宋_GB2312" w:cs="Times New Roman"/>
          <w:color w:val="auto"/>
          <w:sz w:val="32"/>
          <w:szCs w:val="32"/>
          <w:lang w:val="en-US" w:eastAsia="zh-CN"/>
        </w:rPr>
        <w:t>23</w:t>
      </w:r>
      <w:r>
        <w:rPr>
          <w:rFonts w:hint="eastAsia" w:ascii="仿宋_GB2312" w:hAnsi="仿宋" w:eastAsia="仿宋_GB2312" w:cs="Times New Roman"/>
          <w:color w:val="auto"/>
          <w:sz w:val="32"/>
          <w:szCs w:val="32"/>
        </w:rPr>
        <w:t>年0</w:t>
      </w:r>
      <w:r>
        <w:rPr>
          <w:rFonts w:hint="eastAsia" w:ascii="仿宋_GB2312" w:hAnsi="仿宋" w:eastAsia="仿宋_GB2312" w:cs="Times New Roman"/>
          <w:color w:val="auto"/>
          <w:sz w:val="32"/>
          <w:szCs w:val="32"/>
          <w:lang w:val="en-US" w:eastAsia="zh-CN"/>
        </w:rPr>
        <w:t>3</w:t>
      </w:r>
      <w:r>
        <w:rPr>
          <w:rFonts w:hint="eastAsia" w:ascii="仿宋_GB2312" w:hAnsi="仿宋" w:eastAsia="仿宋_GB2312" w:cs="Times New Roman"/>
          <w:color w:val="auto"/>
          <w:sz w:val="32"/>
          <w:szCs w:val="32"/>
        </w:rPr>
        <w:t>月</w:t>
      </w:r>
      <w:r>
        <w:rPr>
          <w:rFonts w:hint="eastAsia" w:ascii="仿宋_GB2312" w:hAnsi="仿宋" w:eastAsia="仿宋_GB2312" w:cs="Times New Roman"/>
          <w:color w:val="auto"/>
          <w:sz w:val="32"/>
          <w:szCs w:val="32"/>
          <w:lang w:val="en-US" w:eastAsia="zh-CN"/>
        </w:rPr>
        <w:t>16</w:t>
      </w:r>
      <w:r>
        <w:rPr>
          <w:rFonts w:hint="eastAsia" w:ascii="仿宋_GB2312" w:hAnsi="仿宋" w:eastAsia="仿宋_GB2312" w:cs="Times New Roman"/>
          <w:color w:val="auto"/>
          <w:sz w:val="32"/>
          <w:szCs w:val="32"/>
        </w:rPr>
        <w:t>日送我狱服刑改造。</w:t>
      </w:r>
    </w:p>
    <w:p w14:paraId="5FC34037">
      <w:pPr>
        <w:spacing w:line="540" w:lineRule="exact"/>
        <w:ind w:firstLine="64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49F66C94">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36A2F4F3">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该犯在日常改造中能够认罪悔罪，服从管理教育，遵守各项监规狱纪，落实行为规范，参加三课学习,努力完成改造任务。本次减刑考核周期内于2024.1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2</w:t>
      </w:r>
      <w:r>
        <w:rPr>
          <w:rFonts w:hint="eastAsia" w:ascii="仿宋_GB2312" w:hAnsi="仿宋" w:eastAsia="仿宋_GB2312" w:cs="Times New Roman"/>
          <w:color w:val="auto"/>
          <w:sz w:val="32"/>
          <w:szCs w:val="32"/>
        </w:rPr>
        <w:t>次。</w:t>
      </w:r>
    </w:p>
    <w:p w14:paraId="030C0EF1">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78.4</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64</w:t>
      </w:r>
      <w:r>
        <w:rPr>
          <w:rFonts w:hint="eastAsia" w:ascii="仿宋_GB2312" w:hAnsi="仿宋" w:eastAsia="仿宋_GB2312" w:cs="Times New Roman"/>
          <w:color w:val="auto"/>
          <w:sz w:val="32"/>
          <w:szCs w:val="32"/>
        </w:rPr>
        <w:t>分，技术课为非入学，文化课为非入学。</w:t>
      </w:r>
    </w:p>
    <w:p w14:paraId="7C759FCA">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color w:val="auto"/>
          <w:sz w:val="32"/>
          <w:szCs w:val="32"/>
          <w:lang w:val="en-US" w:eastAsia="zh-CN"/>
        </w:rPr>
        <w:t>，因病体弱，</w:t>
      </w:r>
      <w:r>
        <w:rPr>
          <w:rFonts w:hint="eastAsia" w:ascii="仿宋_GB2312" w:hAnsi="仿宋" w:eastAsia="仿宋_GB2312" w:cs="Times New Roman"/>
          <w:color w:val="auto"/>
          <w:sz w:val="32"/>
          <w:szCs w:val="32"/>
        </w:rPr>
        <w:t>未对其安排固定劳动岗位，但该犯能参加力所能及的辅助性勤杂劳动。</w:t>
      </w:r>
    </w:p>
    <w:p w14:paraId="4F16ED19">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14:paraId="1EDBEF94">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孙以星</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个月。特提请裁定。</w:t>
      </w:r>
    </w:p>
    <w:p w14:paraId="30D49C7B">
      <w:pPr>
        <w:spacing w:line="560" w:lineRule="exact"/>
        <w:rPr>
          <w:rFonts w:ascii="仿宋_GB2312" w:hAnsi="仿宋_GB2312" w:eastAsia="仿宋_GB2312" w:cs="仿宋_GB2312"/>
          <w:color w:val="auto"/>
          <w:sz w:val="32"/>
          <w:szCs w:val="32"/>
        </w:rPr>
      </w:pPr>
    </w:p>
    <w:p w14:paraId="079FA9D3">
      <w:pPr>
        <w:spacing w:line="560" w:lineRule="exact"/>
        <w:rPr>
          <w:rFonts w:ascii="仿宋_GB2312" w:hAnsi="仿宋_GB2312" w:eastAsia="仿宋_GB2312" w:cs="仿宋_GB2312"/>
          <w:color w:val="auto"/>
          <w:sz w:val="32"/>
          <w:szCs w:val="32"/>
        </w:rPr>
      </w:pPr>
    </w:p>
    <w:p w14:paraId="700D6E5B">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095AF956">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6D49B06">
      <w:pPr>
        <w:spacing w:line="560" w:lineRule="exact"/>
        <w:rPr>
          <w:rFonts w:ascii="仿宋_GB2312" w:hAnsi="仿宋_GB2312" w:eastAsia="仿宋_GB2312" w:cs="仿宋_GB2312"/>
          <w:color w:val="auto"/>
          <w:sz w:val="32"/>
          <w:szCs w:val="32"/>
        </w:rPr>
      </w:pPr>
    </w:p>
    <w:p w14:paraId="61E8A50C">
      <w:pPr>
        <w:spacing w:line="560" w:lineRule="exact"/>
        <w:rPr>
          <w:rFonts w:ascii="仿宋_GB2312" w:hAnsi="仿宋_GB2312" w:eastAsia="仿宋_GB2312" w:cs="仿宋_GB2312"/>
          <w:color w:val="auto"/>
          <w:sz w:val="32"/>
          <w:szCs w:val="32"/>
        </w:rPr>
      </w:pPr>
    </w:p>
    <w:p w14:paraId="2B8E3497">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日</w:t>
      </w:r>
    </w:p>
    <w:p w14:paraId="060DB1D0">
      <w:pPr>
        <w:spacing w:line="560" w:lineRule="exact"/>
        <w:ind w:right="1120"/>
        <w:rPr>
          <w:rFonts w:hint="eastAsia" w:ascii="仿宋_GB2312" w:hAnsi="仿宋_GB2312" w:eastAsia="仿宋_GB2312" w:cs="仿宋_GB2312"/>
          <w:color w:val="auto"/>
          <w:sz w:val="32"/>
          <w:szCs w:val="32"/>
        </w:rPr>
      </w:pPr>
    </w:p>
    <w:p w14:paraId="78C470F5">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40D29">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491085"/>
    <w:rsid w:val="146C4897"/>
    <w:rsid w:val="168D198F"/>
    <w:rsid w:val="16A15C5E"/>
    <w:rsid w:val="16B21643"/>
    <w:rsid w:val="174D4868"/>
    <w:rsid w:val="180C703F"/>
    <w:rsid w:val="18FA6EE3"/>
    <w:rsid w:val="1A58733A"/>
    <w:rsid w:val="1A640ADB"/>
    <w:rsid w:val="1B0D6DB5"/>
    <w:rsid w:val="1B2F0C5A"/>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603141E2"/>
    <w:rsid w:val="605A7452"/>
    <w:rsid w:val="60BD4A16"/>
    <w:rsid w:val="617134DF"/>
    <w:rsid w:val="620F5A4D"/>
    <w:rsid w:val="66AE334E"/>
    <w:rsid w:val="674B480B"/>
    <w:rsid w:val="67BF0D59"/>
    <w:rsid w:val="67F6258E"/>
    <w:rsid w:val="680D1CD3"/>
    <w:rsid w:val="69054915"/>
    <w:rsid w:val="693B5E3F"/>
    <w:rsid w:val="6B164FB0"/>
    <w:rsid w:val="6E9029EE"/>
    <w:rsid w:val="6F520D07"/>
    <w:rsid w:val="6F586DEA"/>
    <w:rsid w:val="6FDA4B67"/>
    <w:rsid w:val="70A23DB3"/>
    <w:rsid w:val="70BE5C5C"/>
    <w:rsid w:val="70DF5459"/>
    <w:rsid w:val="71D37D61"/>
    <w:rsid w:val="728D61CF"/>
    <w:rsid w:val="72C65556"/>
    <w:rsid w:val="74680639"/>
    <w:rsid w:val="753B6287"/>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737</Words>
  <Characters>821</Characters>
  <Lines>97</Lines>
  <Paragraphs>27</Paragraphs>
  <TotalTime>1</TotalTime>
  <ScaleCrop>false</ScaleCrop>
  <LinksUpToDate>false</LinksUpToDate>
  <CharactersWithSpaces>821</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2025-04-24T23:48:00Z</cp:lastPrinted>
  <dcterms:modified xsi:type="dcterms:W3CDTF">2025-04-24T23:14:09Z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FF47A56CFE3D4FFEB4647193AA4CCDCF</vt:lpwstr>
  </property>
</Properties>
</file>