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128</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240" w:lineRule="auto"/>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孙红卫</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1981年11月22日</w:t>
      </w:r>
      <w:r>
        <w:rPr>
          <w:rFonts w:hint="eastAsia" w:ascii="仿宋_GB2312" w:hAnsi="仿宋_GB2312" w:eastAsia="仿宋_GB2312" w:cs="仿宋_GB2312"/>
          <w:sz w:val="32"/>
        </w:rPr>
        <w:t>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河南省洛阳市偃师区缑氏镇布村2组60号</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强奸</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洛阳市洛龙区人民法院</w:t>
      </w:r>
      <w:r>
        <w:rPr>
          <w:rFonts w:hint="eastAsia" w:ascii="仿宋_GB2312" w:hAnsi="仿宋_GB2312" w:eastAsia="仿宋_GB2312" w:cs="仿宋_GB2312"/>
          <w:sz w:val="32"/>
        </w:rPr>
        <w:t>于2023年2月27日以（2023）豫0311刑初42号刑事判决书判处有期徒刑</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年，附加刑：</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原判刑期自2022年8月17日起至2028年8月16日止。于2023年4月21日送我狱服刑改造。</w:t>
      </w:r>
      <w:r>
        <w:rPr>
          <w:rFonts w:ascii="仿宋_GB2312" w:hAnsi="仿宋_GB2312" w:eastAsia="仿宋_GB2312" w:cs="仿宋_GB2312"/>
          <w:sz w:val="32"/>
          <w:szCs w:val="32"/>
        </w:rPr>
        <w:t>服刑期间执行刑期变动情况：无。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2024年2月、7月，2025年1月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lang w:eastAsia="zh-CN"/>
        </w:rPr>
      </w:pPr>
      <w:r>
        <w:rPr>
          <w:rFonts w:hint="eastAsia" w:ascii="仿宋_GB2312" w:hAnsi="仿宋_GB2312" w:eastAsia="仿宋_GB2312" w:cs="仿宋_GB2312"/>
          <w:sz w:val="32"/>
        </w:rPr>
        <w:t>该犯能够积极参加三课学习，按时完成作业</w:t>
      </w:r>
      <w:r>
        <w:rPr>
          <w:rFonts w:hint="eastAsia" w:ascii="仿宋_GB2312" w:hAnsi="仿宋_GB2312" w:eastAsia="仿宋_GB2312" w:cs="仿宋_GB2312"/>
          <w:color w:val="auto"/>
          <w:sz w:val="32"/>
        </w:rPr>
        <w:t>，202</w:t>
      </w:r>
      <w:r>
        <w:rPr>
          <w:rFonts w:hint="eastAsia" w:ascii="仿宋_GB2312" w:hAnsi="仿宋_GB2312" w:eastAsia="仿宋_GB2312" w:cs="仿宋_GB2312"/>
          <w:color w:val="auto"/>
          <w:sz w:val="32"/>
          <w:lang w:val="en-US" w:eastAsia="zh-CN"/>
        </w:rPr>
        <w:t>3</w:t>
      </w:r>
      <w:r>
        <w:rPr>
          <w:rFonts w:hint="eastAsia" w:ascii="仿宋_GB2312" w:hAnsi="仿宋_GB2312" w:eastAsia="仿宋_GB2312" w:cs="仿宋_GB2312"/>
          <w:color w:val="auto"/>
          <w:sz w:val="32"/>
        </w:rPr>
        <w:t>年下半年思想课考试成绩为</w:t>
      </w:r>
      <w:r>
        <w:rPr>
          <w:rFonts w:hint="eastAsia" w:ascii="仿宋_GB2312" w:hAnsi="仿宋_GB2312" w:eastAsia="仿宋_GB2312" w:cs="仿宋_GB2312"/>
          <w:color w:val="auto"/>
          <w:sz w:val="32"/>
          <w:lang w:val="en-US" w:eastAsia="zh-CN"/>
        </w:rPr>
        <w:t>94.4</w:t>
      </w:r>
      <w:r>
        <w:rPr>
          <w:rFonts w:hint="eastAsia" w:ascii="仿宋_GB2312" w:hAnsi="仿宋_GB2312" w:eastAsia="仿宋_GB2312" w:cs="仿宋_GB2312"/>
          <w:color w:val="auto"/>
          <w:sz w:val="32"/>
        </w:rPr>
        <w:t>分</w:t>
      </w:r>
      <w:r>
        <w:rPr>
          <w:rFonts w:hint="eastAsia" w:ascii="仿宋_GB2312" w:hAnsi="仿宋_GB2312" w:eastAsia="仿宋_GB2312" w:cs="仿宋_GB2312"/>
          <w:color w:val="auto"/>
          <w:sz w:val="32"/>
          <w:lang w:eastAsia="zh-CN"/>
        </w:rPr>
        <w:t>，技术课考试成绩为</w:t>
      </w:r>
      <w:r>
        <w:rPr>
          <w:rFonts w:hint="eastAsia" w:ascii="仿宋_GB2312" w:hAnsi="仿宋_GB2312" w:eastAsia="仿宋_GB2312" w:cs="仿宋_GB2312"/>
          <w:color w:val="auto"/>
          <w:sz w:val="32"/>
          <w:lang w:val="en-US" w:eastAsia="zh-CN"/>
        </w:rPr>
        <w:t>89.6分；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85.6</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92分；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83</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93分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样衣工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服装缝纫技术和制衣工艺</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积极向外协师傅请教服装生产过程的重点、难点和注意事项，严格按照工艺要求和质量标准进行样衣生产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按时保质保量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孙红卫</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hAnsi="仿宋_GB2312" w:cs="仿宋_GB2312"/>
        </w:rPr>
        <w:t>202</w:t>
      </w:r>
      <w:r>
        <w:rPr>
          <w:rFonts w:hint="eastAsia" w:hAnsi="仿宋_GB2312" w:cs="仿宋_GB2312"/>
          <w:lang w:val="en-US" w:eastAsia="zh-CN"/>
        </w:rPr>
        <w:t>5</w:t>
      </w:r>
      <w:r>
        <w:rPr>
          <w:rFonts w:hint="eastAsia" w:hAnsi="仿宋_GB2312" w:cs="仿宋_GB2312"/>
        </w:rPr>
        <w:t>年</w:t>
      </w:r>
      <w:r>
        <w:rPr>
          <w:rFonts w:hint="eastAsia" w:hAnsi="仿宋_GB2312" w:cs="仿宋_GB2312"/>
          <w:lang w:val="en-US" w:eastAsia="zh-CN"/>
        </w:rPr>
        <w:t>7</w:t>
      </w:r>
      <w:r>
        <w:rPr>
          <w:rFonts w:hint="eastAsia" w:hAnsi="仿宋_GB2312" w:cs="仿宋_GB2312"/>
        </w:rPr>
        <w:t>月</w:t>
      </w:r>
      <w:r>
        <w:rPr>
          <w:rFonts w:hint="eastAsia" w:hAnsi="仿宋_GB2312" w:cs="仿宋_GB2312"/>
          <w:lang w:val="en-US" w:eastAsia="zh-CN"/>
        </w:rPr>
        <w:t>28</w:t>
      </w:r>
      <w:bookmarkStart w:id="0" w:name="_GoBack"/>
      <w:bookmarkEnd w:id="0"/>
      <w:r>
        <w:rPr>
          <w:rFonts w:hint="eastAsia" w:hAnsi="仿宋_GB2312" w:cs="仿宋_GB2312"/>
        </w:rPr>
        <w:t>日</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170C55"/>
    <w:rsid w:val="01C84AE7"/>
    <w:rsid w:val="02B903E6"/>
    <w:rsid w:val="039F0AAF"/>
    <w:rsid w:val="08010F28"/>
    <w:rsid w:val="09091D4D"/>
    <w:rsid w:val="0ADD081A"/>
    <w:rsid w:val="0C7C4062"/>
    <w:rsid w:val="0F283AAF"/>
    <w:rsid w:val="0F9B00F7"/>
    <w:rsid w:val="0FCC0C78"/>
    <w:rsid w:val="11077CA3"/>
    <w:rsid w:val="15007F26"/>
    <w:rsid w:val="18856BD6"/>
    <w:rsid w:val="18E4369C"/>
    <w:rsid w:val="1C176A6A"/>
    <w:rsid w:val="1F363BE5"/>
    <w:rsid w:val="214354C6"/>
    <w:rsid w:val="245108A5"/>
    <w:rsid w:val="268D30ED"/>
    <w:rsid w:val="272F26BD"/>
    <w:rsid w:val="27391076"/>
    <w:rsid w:val="27B66332"/>
    <w:rsid w:val="29D24950"/>
    <w:rsid w:val="2B6C4E97"/>
    <w:rsid w:val="2C647A40"/>
    <w:rsid w:val="2CA239DB"/>
    <w:rsid w:val="2CF47537"/>
    <w:rsid w:val="2D036B1D"/>
    <w:rsid w:val="2D547854"/>
    <w:rsid w:val="2D6D3827"/>
    <w:rsid w:val="31081589"/>
    <w:rsid w:val="31CE5ECA"/>
    <w:rsid w:val="32A23F73"/>
    <w:rsid w:val="32FC580F"/>
    <w:rsid w:val="341D5180"/>
    <w:rsid w:val="346E77C2"/>
    <w:rsid w:val="36883480"/>
    <w:rsid w:val="373369EA"/>
    <w:rsid w:val="38364708"/>
    <w:rsid w:val="3AB54F81"/>
    <w:rsid w:val="3AF42518"/>
    <w:rsid w:val="3CE21B3C"/>
    <w:rsid w:val="3F0B2B9F"/>
    <w:rsid w:val="438A488E"/>
    <w:rsid w:val="4B1A3F60"/>
    <w:rsid w:val="4E002973"/>
    <w:rsid w:val="4E177BCF"/>
    <w:rsid w:val="4FE5431F"/>
    <w:rsid w:val="51992F51"/>
    <w:rsid w:val="51D814B1"/>
    <w:rsid w:val="527D5F08"/>
    <w:rsid w:val="540C679B"/>
    <w:rsid w:val="54674AE5"/>
    <w:rsid w:val="586202B9"/>
    <w:rsid w:val="58AC5A31"/>
    <w:rsid w:val="59EA2EB2"/>
    <w:rsid w:val="5A5E02AD"/>
    <w:rsid w:val="5DB20BA2"/>
    <w:rsid w:val="5EC64C89"/>
    <w:rsid w:val="5F2E6577"/>
    <w:rsid w:val="606D2A7F"/>
    <w:rsid w:val="607B07B6"/>
    <w:rsid w:val="613565B2"/>
    <w:rsid w:val="639C156E"/>
    <w:rsid w:val="699C20EE"/>
    <w:rsid w:val="6FE264BB"/>
    <w:rsid w:val="71A508AD"/>
    <w:rsid w:val="76A758E7"/>
    <w:rsid w:val="778B0312"/>
    <w:rsid w:val="783A2A3C"/>
    <w:rsid w:val="78481056"/>
    <w:rsid w:val="78D422C8"/>
    <w:rsid w:val="79432D8A"/>
    <w:rsid w:val="79AA277E"/>
    <w:rsid w:val="7D256AED"/>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693</Words>
  <Characters>759</Characters>
  <Lines>7</Lines>
  <Paragraphs>2</Paragraphs>
  <TotalTime>0</TotalTime>
  <ScaleCrop>false</ScaleCrop>
  <LinksUpToDate>false</LinksUpToDate>
  <CharactersWithSpaces>816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2025-07-28T09:15:56Z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