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3C20387">
      <w:pPr>
        <w:spacing w:line="580" w:lineRule="exact"/>
        <w:jc w:val="center"/>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b/>
          <w:color w:val="000000" w:themeColor="text1"/>
          <w:sz w:val="44"/>
          <w:szCs w:val="44"/>
          <w14:textFill>
            <w14:solidFill>
              <w14:schemeClr w14:val="tx1"/>
            </w14:solidFill>
          </w14:textFill>
        </w:rPr>
        <w:t>提请假释建议书</w:t>
      </w:r>
    </w:p>
    <w:p w14:paraId="17D891EB">
      <w:pPr>
        <w:spacing w:line="580" w:lineRule="exact"/>
        <w:jc w:val="center"/>
        <w:rPr>
          <w:rFonts w:ascii="仿宋_GB2312" w:eastAsia="仿宋_GB2312"/>
          <w:color w:val="000000" w:themeColor="text1"/>
          <w:sz w:val="32"/>
          <w:szCs w:val="32"/>
          <w14:textFill>
            <w14:solidFill>
              <w14:schemeClr w14:val="tx1"/>
            </w14:solidFill>
          </w14:textFill>
        </w:rPr>
      </w:pPr>
    </w:p>
    <w:p w14:paraId="20CFB63C">
      <w:pPr>
        <w:pStyle w:val="3"/>
        <w:spacing w:line="580" w:lineRule="exact"/>
        <w:ind w:left="0" w:leftChars="0"/>
        <w:jc w:val="right"/>
        <w:rPr>
          <w:rFonts w:hAnsi="仿宋_GB2312" w:cs="仿宋_GB2312"/>
          <w:color w:val="000000" w:themeColor="text1"/>
          <w14:textFill>
            <w14:solidFill>
              <w14:schemeClr w14:val="tx1"/>
            </w14:solidFill>
          </w14:textFill>
        </w:rPr>
      </w:pPr>
      <w:r>
        <w:rPr>
          <w:rFonts w:hint="eastAsia" w:hAnsi="仿宋"/>
          <w:color w:val="000000" w:themeColor="text1"/>
          <w14:textFill>
            <w14:solidFill>
              <w14:schemeClr w14:val="tx1"/>
            </w14:solidFill>
          </w14:textFill>
        </w:rPr>
        <w:t>（</w:t>
      </w:r>
      <w:r>
        <w:rPr>
          <w:rFonts w:hint="eastAsia" w:hAnsi="仿宋_GB2312" w:cs="仿宋_GB2312"/>
          <w:color w:val="000000" w:themeColor="text1"/>
          <w14:textFill>
            <w14:solidFill>
              <w14:schemeClr w14:val="tx1"/>
            </w14:solidFill>
          </w14:textFill>
        </w:rPr>
        <w:t>202</w:t>
      </w:r>
      <w:r>
        <w:rPr>
          <w:rFonts w:hAnsi="仿宋_GB2312" w:cs="仿宋_GB2312"/>
          <w:color w:val="000000" w:themeColor="text1"/>
          <w14:textFill>
            <w14:solidFill>
              <w14:schemeClr w14:val="tx1"/>
            </w14:solidFill>
          </w14:textFill>
        </w:rPr>
        <w:t>5</w:t>
      </w:r>
      <w:r>
        <w:rPr>
          <w:rFonts w:hint="eastAsia" w:hAnsi="仿宋_GB2312" w:cs="仿宋_GB2312"/>
          <w:color w:val="000000" w:themeColor="text1"/>
          <w14:textFill>
            <w14:solidFill>
              <w14:schemeClr w14:val="tx1"/>
            </w14:solidFill>
          </w14:textFill>
        </w:rPr>
        <w:t>）豫峡狱假字第</w:t>
      </w:r>
      <w:r>
        <w:rPr>
          <w:rFonts w:hAnsi="仿宋_GB2312" w:cs="仿宋_GB2312"/>
          <w:color w:val="000000" w:themeColor="text1"/>
          <w14:textFill>
            <w14:solidFill>
              <w14:schemeClr w14:val="tx1"/>
            </w14:solidFill>
          </w14:textFill>
        </w:rPr>
        <w:t>13</w:t>
      </w:r>
      <w:r>
        <w:rPr>
          <w:rFonts w:hint="eastAsia" w:hAnsi="仿宋_GB2312" w:cs="仿宋_GB2312"/>
          <w:color w:val="000000" w:themeColor="text1"/>
          <w14:textFill>
            <w14:solidFill>
              <w14:schemeClr w14:val="tx1"/>
            </w14:solidFill>
          </w14:textFill>
        </w:rPr>
        <w:t>号</w:t>
      </w:r>
    </w:p>
    <w:p w14:paraId="4CCE231F">
      <w:pPr>
        <w:pStyle w:val="3"/>
        <w:spacing w:line="580" w:lineRule="exact"/>
        <w:ind w:left="0" w:leftChars="0"/>
        <w:rPr>
          <w:rFonts w:hAnsi="仿宋_GB2312" w:cs="仿宋_GB2312"/>
          <w:color w:val="000000" w:themeColor="text1"/>
          <w14:textFill>
            <w14:solidFill>
              <w14:schemeClr w14:val="tx1"/>
            </w14:solidFill>
          </w14:textFill>
        </w:rPr>
      </w:pPr>
    </w:p>
    <w:p w14:paraId="5C352FA1">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罪犯</w:t>
      </w:r>
      <w:r>
        <w:rPr>
          <w:rFonts w:hint="eastAsia" w:ascii="仿宋_GB2312" w:hAnsi="仿宋_GB2312" w:eastAsia="仿宋_GB2312" w:cs="仿宋_GB2312"/>
          <w:color w:val="000000" w:themeColor="text1"/>
          <w:sz w:val="32"/>
          <w:szCs w:val="32"/>
          <w14:textFill>
            <w14:solidFill>
              <w14:schemeClr w14:val="tx1"/>
            </w14:solidFill>
          </w14:textFill>
        </w:rPr>
        <w:t>张守良，</w:t>
      </w:r>
      <w:r>
        <w:rPr>
          <w:rFonts w:ascii="仿宋_GB2312" w:hAnsi="仿宋_GB2312" w:eastAsia="仿宋_GB2312" w:cs="仿宋_GB2312"/>
          <w:color w:val="000000" w:themeColor="text1"/>
          <w:sz w:val="32"/>
          <w:szCs w:val="32"/>
          <w14:textFill>
            <w14:solidFill>
              <w14:schemeClr w14:val="tx1"/>
            </w14:solidFill>
          </w14:textFill>
        </w:rPr>
        <w:t>男，</w:t>
      </w:r>
      <w:r>
        <w:rPr>
          <w:rFonts w:hint="eastAsia" w:ascii="仿宋_GB2312" w:hAnsi="仿宋_GB2312" w:eastAsia="仿宋_GB2312" w:cs="仿宋_GB2312"/>
          <w:color w:val="000000" w:themeColor="text1"/>
          <w:sz w:val="32"/>
          <w:szCs w:val="32"/>
          <w14:textFill>
            <w14:solidFill>
              <w14:schemeClr w14:val="tx1"/>
            </w14:solidFill>
          </w14:textFill>
        </w:rPr>
        <w:t>1987年1月26日</w:t>
      </w:r>
      <w:r>
        <w:rPr>
          <w:rFonts w:ascii="仿宋_GB2312" w:hAnsi="仿宋_GB2312" w:eastAsia="仿宋_GB2312" w:cs="仿宋_GB2312"/>
          <w:color w:val="000000" w:themeColor="text1"/>
          <w:sz w:val="32"/>
          <w:szCs w:val="32"/>
          <w14:textFill>
            <w14:solidFill>
              <w14:schemeClr w14:val="tx1"/>
            </w14:solidFill>
          </w14:textFill>
        </w:rPr>
        <w:t>出生，</w:t>
      </w:r>
      <w:r>
        <w:rPr>
          <w:rFonts w:hint="eastAsia" w:ascii="仿宋_GB2312" w:hAnsi="仿宋_GB2312" w:eastAsia="仿宋_GB2312" w:cs="仿宋_GB2312"/>
          <w:color w:val="000000" w:themeColor="text1"/>
          <w:sz w:val="32"/>
          <w:szCs w:val="32"/>
          <w14:textFill>
            <w14:solidFill>
              <w14:schemeClr w14:val="tx1"/>
            </w14:solidFill>
          </w14:textFill>
        </w:rPr>
        <w:t>汉族</w:t>
      </w:r>
      <w:r>
        <w:rPr>
          <w:rFonts w:ascii="仿宋_GB2312" w:hAnsi="仿宋_GB2312" w:eastAsia="仿宋_GB2312" w:cs="仿宋_GB2312"/>
          <w:color w:val="000000" w:themeColor="text1"/>
          <w:sz w:val="32"/>
          <w:szCs w:val="32"/>
          <w14:textFill>
            <w14:solidFill>
              <w14:schemeClr w14:val="tx1"/>
            </w14:solidFill>
          </w14:textFill>
        </w:rPr>
        <w:t>，原户籍所在地</w:t>
      </w:r>
      <w:r>
        <w:rPr>
          <w:rFonts w:hint="eastAsia" w:ascii="仿宋_GB2312" w:hAnsi="仿宋_GB2312" w:eastAsia="仿宋_GB2312" w:cs="仿宋_GB2312"/>
          <w:color w:val="000000" w:themeColor="text1"/>
          <w:sz w:val="32"/>
          <w:szCs w:val="32"/>
          <w14:textFill>
            <w14:solidFill>
              <w14:schemeClr w14:val="tx1"/>
            </w14:solidFill>
          </w14:textFill>
        </w:rPr>
        <w:t>河南省正阳县</w:t>
      </w:r>
      <w:r>
        <w:rPr>
          <w:rFonts w:ascii="仿宋_GB2312" w:hAnsi="仿宋_GB2312" w:eastAsia="仿宋_GB2312" w:cs="仿宋_GB2312"/>
          <w:color w:val="000000" w:themeColor="text1"/>
          <w:sz w:val="32"/>
          <w:szCs w:val="32"/>
          <w14:textFill>
            <w14:solidFill>
              <w14:schemeClr w14:val="tx1"/>
            </w14:solidFill>
          </w14:textFill>
        </w:rPr>
        <w:t>，因</w:t>
      </w:r>
      <w:r>
        <w:rPr>
          <w:rFonts w:hint="eastAsia" w:ascii="仿宋_GB2312" w:hAnsi="仿宋_GB2312" w:eastAsia="仿宋_GB2312" w:cs="仿宋_GB2312"/>
          <w:color w:val="000000" w:themeColor="text1"/>
          <w:sz w:val="32"/>
          <w:szCs w:val="32"/>
          <w14:textFill>
            <w14:solidFill>
              <w14:schemeClr w14:val="tx1"/>
            </w14:solidFill>
          </w14:textFill>
        </w:rPr>
        <w:t>犯生产、销售伪劣产品、非法处置查封、扣押的财产罪，</w:t>
      </w:r>
      <w:r>
        <w:rPr>
          <w:rFonts w:ascii="仿宋_GB2312" w:hAnsi="仿宋_GB2312" w:eastAsia="仿宋_GB2312" w:cs="仿宋_GB2312"/>
          <w:color w:val="000000" w:themeColor="text1"/>
          <w:sz w:val="32"/>
          <w:szCs w:val="32"/>
          <w14:textFill>
            <w14:solidFill>
              <w14:schemeClr w14:val="tx1"/>
            </w14:solidFill>
          </w14:textFill>
        </w:rPr>
        <w:t>于</w:t>
      </w:r>
      <w:r>
        <w:rPr>
          <w:rFonts w:hint="eastAsia" w:ascii="仿宋_GB2312" w:hAnsi="仿宋_GB2312" w:eastAsia="仿宋_GB2312" w:cs="仿宋_GB2312"/>
          <w:color w:val="000000" w:themeColor="text1"/>
          <w:sz w:val="32"/>
          <w:szCs w:val="32"/>
          <w14:textFill>
            <w14:solidFill>
              <w14:schemeClr w14:val="tx1"/>
            </w14:solidFill>
          </w14:textFill>
        </w:rPr>
        <w:t>2023年4月3日</w:t>
      </w:r>
      <w:r>
        <w:rPr>
          <w:rFonts w:ascii="仿宋_GB2312" w:hAnsi="仿宋_GB2312" w:eastAsia="仿宋_GB2312" w:cs="仿宋_GB2312"/>
          <w:color w:val="000000" w:themeColor="text1"/>
          <w:sz w:val="32"/>
          <w:szCs w:val="32"/>
          <w14:textFill>
            <w14:solidFill>
              <w14:schemeClr w14:val="tx1"/>
            </w14:solidFill>
          </w14:textFill>
        </w:rPr>
        <w:t>经</w:t>
      </w:r>
      <w:r>
        <w:rPr>
          <w:rFonts w:hint="eastAsia" w:ascii="仿宋_GB2312" w:hAnsi="仿宋_GB2312" w:eastAsia="仿宋_GB2312" w:cs="仿宋_GB2312"/>
          <w:color w:val="000000" w:themeColor="text1"/>
          <w:sz w:val="32"/>
          <w:szCs w:val="32"/>
          <w14:textFill>
            <w14:solidFill>
              <w14:schemeClr w14:val="tx1"/>
            </w14:solidFill>
          </w14:textFill>
        </w:rPr>
        <w:t>洛阳市偃师区</w:t>
      </w:r>
      <w:r>
        <w:rPr>
          <w:rFonts w:ascii="仿宋_GB2312" w:hAnsi="仿宋_GB2312" w:eastAsia="仿宋_GB2312" w:cs="仿宋_GB2312"/>
          <w:color w:val="000000" w:themeColor="text1"/>
          <w:sz w:val="32"/>
          <w:szCs w:val="32"/>
          <w14:textFill>
            <w14:solidFill>
              <w14:schemeClr w14:val="tx1"/>
            </w14:solidFill>
          </w14:textFill>
        </w:rPr>
        <w:t>人民法院以</w:t>
      </w:r>
      <w:r>
        <w:rPr>
          <w:rFonts w:hint="eastAsia" w:ascii="仿宋_GB2312" w:hAnsi="仿宋_GB2312" w:eastAsia="仿宋_GB2312" w:cs="仿宋_GB2312"/>
          <w:color w:val="000000" w:themeColor="text1"/>
          <w:sz w:val="32"/>
          <w:szCs w:val="32"/>
          <w14:textFill>
            <w14:solidFill>
              <w14:schemeClr w14:val="tx1"/>
            </w14:solidFill>
          </w14:textFill>
        </w:rPr>
        <w:t>（2023）豫0307刑初6号</w:t>
      </w:r>
      <w:r>
        <w:rPr>
          <w:rFonts w:ascii="仿宋_GB2312" w:hAnsi="仿宋_GB2312" w:eastAsia="仿宋_GB2312" w:cs="仿宋_GB2312"/>
          <w:color w:val="000000" w:themeColor="text1"/>
          <w:sz w:val="32"/>
          <w:szCs w:val="32"/>
          <w14:textFill>
            <w14:solidFill>
              <w14:schemeClr w14:val="tx1"/>
            </w14:solidFill>
          </w14:textFill>
        </w:rPr>
        <w:t>刑事判决书判处有期徒刑</w:t>
      </w:r>
      <w:r>
        <w:rPr>
          <w:rFonts w:hint="eastAsia" w:ascii="仿宋_GB2312" w:hAnsi="仿宋_GB2312" w:eastAsia="仿宋_GB2312" w:cs="仿宋_GB2312"/>
          <w:color w:val="000000" w:themeColor="text1"/>
          <w:sz w:val="32"/>
          <w:szCs w:val="32"/>
          <w14:textFill>
            <w14:solidFill>
              <w14:schemeClr w14:val="tx1"/>
            </w14:solidFill>
          </w14:textFill>
        </w:rPr>
        <w:t>3年6个月</w:t>
      </w:r>
      <w:r>
        <w:rPr>
          <w:rFonts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附加罚金</w:t>
      </w:r>
      <w:r>
        <w:rPr>
          <w:rFonts w:ascii="仿宋_GB2312" w:hAnsi="仿宋_GB2312" w:eastAsia="仿宋_GB2312" w:cs="仿宋_GB2312"/>
          <w:color w:val="000000" w:themeColor="text1"/>
          <w:sz w:val="32"/>
          <w:szCs w:val="32"/>
          <w14:textFill>
            <w14:solidFill>
              <w14:schemeClr w14:val="tx1"/>
            </w14:solidFill>
          </w14:textFill>
        </w:rPr>
        <w:t>人民币170000</w:t>
      </w:r>
      <w:r>
        <w:rPr>
          <w:rFonts w:hint="eastAsia" w:ascii="仿宋_GB2312" w:hAnsi="仿宋_GB2312" w:eastAsia="仿宋_GB2312" w:cs="仿宋_GB2312"/>
          <w:color w:val="000000" w:themeColor="text1"/>
          <w:sz w:val="32"/>
          <w:szCs w:val="32"/>
          <w14:textFill>
            <w14:solidFill>
              <w14:schemeClr w14:val="tx1"/>
            </w14:solidFill>
          </w14:textFill>
        </w:rPr>
        <w:t>元（已</w:t>
      </w:r>
      <w:r>
        <w:rPr>
          <w:rFonts w:ascii="仿宋_GB2312" w:hAnsi="仿宋_GB2312" w:eastAsia="仿宋_GB2312" w:cs="仿宋_GB2312"/>
          <w:color w:val="000000" w:themeColor="text1"/>
          <w:sz w:val="32"/>
          <w:szCs w:val="32"/>
          <w14:textFill>
            <w14:solidFill>
              <w14:schemeClr w14:val="tx1"/>
            </w14:solidFill>
          </w14:textFill>
        </w:rPr>
        <w:t>缴纳</w:t>
      </w:r>
      <w:r>
        <w:rPr>
          <w:rFonts w:hint="eastAsia" w:ascii="仿宋_GB2312" w:hAnsi="仿宋_GB2312" w:eastAsia="仿宋_GB2312" w:cs="仿宋_GB2312"/>
          <w:color w:val="000000" w:themeColor="text1"/>
          <w:sz w:val="32"/>
          <w:szCs w:val="32"/>
          <w14:textFill>
            <w14:solidFill>
              <w14:schemeClr w14:val="tx1"/>
            </w14:solidFill>
          </w14:textFill>
        </w:rPr>
        <w:t>）、</w:t>
      </w:r>
      <w:r>
        <w:rPr>
          <w:rFonts w:ascii="仿宋_GB2312" w:hAnsi="仿宋_GB2312" w:eastAsia="仿宋_GB2312" w:cs="仿宋_GB2312"/>
          <w:color w:val="000000" w:themeColor="text1"/>
          <w:sz w:val="32"/>
          <w:szCs w:val="32"/>
          <w14:textFill>
            <w14:solidFill>
              <w14:schemeClr w14:val="tx1"/>
            </w14:solidFill>
          </w14:textFill>
        </w:rPr>
        <w:t>退缴违法所得</w:t>
      </w:r>
      <w:r>
        <w:rPr>
          <w:rFonts w:hint="eastAsia" w:ascii="仿宋_GB2312" w:hAnsi="仿宋_GB2312" w:eastAsia="仿宋_GB2312" w:cs="仿宋_GB2312"/>
          <w:color w:val="000000" w:themeColor="text1"/>
          <w:sz w:val="32"/>
          <w:szCs w:val="32"/>
          <w14:textFill>
            <w14:solidFill>
              <w14:schemeClr w14:val="tx1"/>
            </w14:solidFill>
          </w14:textFill>
        </w:rPr>
        <w:t>46000元（已</w:t>
      </w:r>
      <w:r>
        <w:rPr>
          <w:rFonts w:ascii="仿宋_GB2312" w:hAnsi="仿宋_GB2312" w:eastAsia="仿宋_GB2312" w:cs="仿宋_GB2312"/>
          <w:color w:val="000000" w:themeColor="text1"/>
          <w:sz w:val="32"/>
          <w:szCs w:val="32"/>
          <w14:textFill>
            <w14:solidFill>
              <w14:schemeClr w14:val="tx1"/>
            </w14:solidFill>
          </w14:textFill>
        </w:rPr>
        <w:t>退缴</w:t>
      </w:r>
      <w:r>
        <w:rPr>
          <w:rFonts w:hint="eastAsia" w:ascii="仿宋_GB2312" w:hAnsi="仿宋_GB2312" w:eastAsia="仿宋_GB2312" w:cs="仿宋_GB2312"/>
          <w:color w:val="000000" w:themeColor="text1"/>
          <w:sz w:val="32"/>
          <w:szCs w:val="32"/>
          <w14:textFill>
            <w14:solidFill>
              <w14:schemeClr w14:val="tx1"/>
            </w14:solidFill>
          </w14:textFill>
        </w:rPr>
        <w:t>）。一审</w:t>
      </w:r>
      <w:r>
        <w:rPr>
          <w:rFonts w:ascii="仿宋_GB2312" w:hAnsi="仿宋_GB2312" w:eastAsia="仿宋_GB2312" w:cs="仿宋_GB2312"/>
          <w:color w:val="000000" w:themeColor="text1"/>
          <w:sz w:val="32"/>
          <w:szCs w:val="32"/>
          <w14:textFill>
            <w14:solidFill>
              <w14:schemeClr w14:val="tx1"/>
            </w14:solidFill>
          </w14:textFill>
        </w:rPr>
        <w:t>判决后</w:t>
      </w:r>
      <w:r>
        <w:rPr>
          <w:rFonts w:hint="eastAsia" w:ascii="仿宋_GB2312" w:hAnsi="仿宋_GB2312" w:eastAsia="仿宋_GB2312" w:cs="仿宋_GB2312"/>
          <w:color w:val="000000" w:themeColor="text1"/>
          <w:sz w:val="32"/>
          <w:szCs w:val="32"/>
          <w14:textFill>
            <w14:solidFill>
              <w14:schemeClr w14:val="tx1"/>
            </w14:solidFill>
          </w14:textFill>
        </w:rPr>
        <w:t>该犯提起上诉</w:t>
      </w:r>
      <w:r>
        <w:rPr>
          <w:rFonts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河南省洛阳市中级人民法院于</w:t>
      </w:r>
      <w:r>
        <w:rPr>
          <w:rFonts w:ascii="仿宋_GB2312" w:hAnsi="仿宋_GB2312" w:eastAsia="仿宋_GB2312" w:cs="仿宋_GB2312"/>
          <w:color w:val="000000" w:themeColor="text1"/>
          <w:sz w:val="32"/>
          <w:szCs w:val="32"/>
          <w14:textFill>
            <w14:solidFill>
              <w14:schemeClr w14:val="tx1"/>
            </w14:solidFill>
          </w14:textFill>
        </w:rPr>
        <w:t>2023</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ascii="仿宋_GB2312" w:hAnsi="仿宋_GB2312" w:eastAsia="仿宋_GB2312" w:cs="仿宋_GB2312"/>
          <w:color w:val="000000" w:themeColor="text1"/>
          <w:sz w:val="32"/>
          <w:szCs w:val="32"/>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ascii="仿宋_GB2312" w:hAnsi="仿宋_GB2312" w:eastAsia="仿宋_GB2312" w:cs="仿宋_GB2312"/>
          <w:color w:val="000000" w:themeColor="text1"/>
          <w:sz w:val="32"/>
          <w:szCs w:val="32"/>
          <w14:textFill>
            <w14:solidFill>
              <w14:schemeClr w14:val="tx1"/>
            </w14:solidFill>
          </w14:textFill>
        </w:rPr>
        <w:t>29</w:t>
      </w:r>
      <w:r>
        <w:rPr>
          <w:rFonts w:hint="eastAsia" w:ascii="仿宋_GB2312" w:hAnsi="仿宋_GB2312" w:eastAsia="仿宋_GB2312" w:cs="仿宋_GB2312"/>
          <w:color w:val="000000" w:themeColor="text1"/>
          <w:sz w:val="32"/>
          <w:szCs w:val="32"/>
          <w14:textFill>
            <w14:solidFill>
              <w14:schemeClr w14:val="tx1"/>
            </w14:solidFill>
          </w14:textFill>
        </w:rPr>
        <w:t>日作出（2023）豫0</w:t>
      </w:r>
      <w:r>
        <w:rPr>
          <w:rFonts w:ascii="仿宋_GB2312" w:hAnsi="仿宋_GB2312" w:eastAsia="仿宋_GB2312" w:cs="仿宋_GB2312"/>
          <w:color w:val="000000" w:themeColor="text1"/>
          <w:sz w:val="32"/>
          <w:szCs w:val="32"/>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刑终285号刑事裁定书，驳回上诉，维持原判。原判</w:t>
      </w:r>
      <w:r>
        <w:rPr>
          <w:rFonts w:ascii="仿宋_GB2312" w:hAnsi="仿宋_GB2312" w:eastAsia="仿宋_GB2312" w:cs="仿宋_GB2312"/>
          <w:color w:val="000000" w:themeColor="text1"/>
          <w:sz w:val="32"/>
          <w:szCs w:val="32"/>
          <w14:textFill>
            <w14:solidFill>
              <w14:schemeClr w14:val="tx1"/>
            </w14:solidFill>
          </w14:textFill>
        </w:rPr>
        <w:t>刑期</w:t>
      </w:r>
      <w:r>
        <w:rPr>
          <w:rFonts w:hint="eastAsia" w:ascii="仿宋_GB2312" w:hAnsi="仿宋_GB2312" w:eastAsia="仿宋_GB2312" w:cs="仿宋_GB2312"/>
          <w:color w:val="000000" w:themeColor="text1"/>
          <w:sz w:val="32"/>
          <w:szCs w:val="32"/>
          <w14:textFill>
            <w14:solidFill>
              <w14:schemeClr w14:val="tx1"/>
            </w14:solidFill>
          </w14:textFill>
        </w:rPr>
        <w:t>自2023年4月3日起至2026年9月17日止。</w:t>
      </w:r>
      <w:r>
        <w:rPr>
          <w:rFonts w:ascii="仿宋_GB2312" w:hAnsi="仿宋_GB2312" w:eastAsia="仿宋_GB2312" w:cs="仿宋_GB2312"/>
          <w:color w:val="000000" w:themeColor="text1"/>
          <w:sz w:val="32"/>
          <w:szCs w:val="32"/>
          <w14:textFill>
            <w14:solidFill>
              <w14:schemeClr w14:val="tx1"/>
            </w14:solidFill>
          </w14:textFill>
        </w:rPr>
        <w:t>于</w:t>
      </w:r>
      <w:r>
        <w:rPr>
          <w:rFonts w:hint="eastAsia" w:ascii="仿宋_GB2312" w:hAnsi="仿宋_GB2312" w:eastAsia="仿宋_GB2312" w:cs="仿宋_GB2312"/>
          <w:color w:val="000000" w:themeColor="text1"/>
          <w:sz w:val="32"/>
          <w:szCs w:val="32"/>
          <w14:textFill>
            <w14:solidFill>
              <w14:schemeClr w14:val="tx1"/>
            </w14:solidFill>
          </w14:textFill>
        </w:rPr>
        <w:t>2023年7月27日</w:t>
      </w:r>
      <w:r>
        <w:rPr>
          <w:rFonts w:ascii="仿宋_GB2312" w:hAnsi="仿宋_GB2312" w:eastAsia="仿宋_GB2312" w:cs="仿宋_GB2312"/>
          <w:color w:val="000000" w:themeColor="text1"/>
          <w:sz w:val="32"/>
          <w:szCs w:val="32"/>
          <w14:textFill>
            <w14:solidFill>
              <w14:schemeClr w14:val="tx1"/>
            </w14:solidFill>
          </w14:textFill>
        </w:rPr>
        <w:t>送我狱服刑改造。服刑期间执行刑期变动情况：</w:t>
      </w:r>
      <w:r>
        <w:rPr>
          <w:rFonts w:hint="eastAsia" w:ascii="仿宋_GB2312" w:hAnsi="仿宋_GB2312" w:eastAsia="仿宋_GB2312" w:cs="仿宋_GB2312"/>
          <w:color w:val="000000" w:themeColor="text1"/>
          <w:sz w:val="32"/>
          <w:szCs w:val="32"/>
          <w14:textFill>
            <w14:solidFill>
              <w14:schemeClr w14:val="tx1"/>
            </w14:solidFill>
          </w14:textFill>
        </w:rPr>
        <w:t>无</w:t>
      </w:r>
      <w:r>
        <w:rPr>
          <w:rFonts w:ascii="仿宋_GB2312" w:hAnsi="仿宋_GB2312" w:eastAsia="仿宋_GB2312" w:cs="仿宋_GB2312"/>
          <w:color w:val="000000" w:themeColor="text1"/>
          <w:sz w:val="32"/>
          <w:szCs w:val="32"/>
          <w14:textFill>
            <w14:solidFill>
              <w14:schemeClr w14:val="tx1"/>
            </w14:solidFill>
          </w14:textFill>
        </w:rPr>
        <w:t>。</w:t>
      </w:r>
    </w:p>
    <w:p w14:paraId="4C970FDF">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该犯在近期确有悔改表现，具体事实如下：</w:t>
      </w:r>
    </w:p>
    <w:p w14:paraId="4A5C8BC2">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该犯自入狱以来能够认罪悔罪，服从管理，参加“三课”学习和劳动改造。考核期内于2024年5月、2024年10月、2025年4月先后获得表扬奖励</w:t>
      </w:r>
      <w:r>
        <w:rPr>
          <w:rFonts w:ascii="仿宋_GB2312" w:hAnsi="仿宋_GB2312" w:eastAsia="仿宋_GB2312" w:cs="仿宋_GB2312"/>
          <w:color w:val="000000" w:themeColor="text1"/>
          <w:sz w:val="32"/>
          <w:szCs w:val="32"/>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次。</w:t>
      </w:r>
    </w:p>
    <w:p w14:paraId="6D150DA7">
      <w:pPr>
        <w:pStyle w:val="3"/>
        <w:keepNext w:val="0"/>
        <w:keepLines w:val="0"/>
        <w:pageBreakBefore w:val="0"/>
        <w:widowControl w:val="0"/>
        <w:kinsoku/>
        <w:wordWrap/>
        <w:overflowPunct/>
        <w:topLinePunct w:val="0"/>
        <w:autoSpaceDE/>
        <w:autoSpaceDN/>
        <w:bidi w:val="0"/>
        <w:adjustRightInd/>
        <w:snapToGrid/>
        <w:spacing w:line="440" w:lineRule="exact"/>
        <w:ind w:left="0" w:leftChars="0" w:firstLine="640" w:firstLineChars="200"/>
        <w:textAlignment w:val="auto"/>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该犯能够参加“三课”学习，遵守课堂纪律，2023年下半年思想课考试成绩为94.4分，技术课考试为非入学，文化课考试为非入学；2024年上半年思想考试成绩为91.2分，技术课考试为非入学，文化课考试为非入学；2024年下半年思想课考试成绩为89分，技术课考试成绩为87分，文化课考试为非入学。</w:t>
      </w:r>
    </w:p>
    <w:p w14:paraId="487204E3">
      <w:pPr>
        <w:pStyle w:val="3"/>
        <w:keepNext w:val="0"/>
        <w:keepLines w:val="0"/>
        <w:pageBreakBefore w:val="0"/>
        <w:widowControl w:val="0"/>
        <w:kinsoku/>
        <w:wordWrap/>
        <w:overflowPunct/>
        <w:topLinePunct w:val="0"/>
        <w:autoSpaceDE/>
        <w:autoSpaceDN/>
        <w:bidi w:val="0"/>
        <w:adjustRightInd/>
        <w:snapToGrid/>
        <w:spacing w:line="440" w:lineRule="exact"/>
        <w:ind w:left="0" w:leftChars="0" w:firstLine="640" w:firstLineChars="200"/>
        <w:textAlignment w:val="auto"/>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劳动改造方面，该犯岗位为罪犯教员，能切实履行罪犯教员职责，认真备课授课，校对罪犯作业。同时该犯能积极撰写稿件，向监狱《河南省新生通迅》投稿。踊跃参加集体活动，改造态度端正，表现较好。</w:t>
      </w:r>
    </w:p>
    <w:p w14:paraId="5CD37D12">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该犯</w:t>
      </w:r>
      <w:r>
        <w:rPr>
          <w:rFonts w:ascii="仿宋_GB2312" w:hAnsi="仿宋_GB2312" w:eastAsia="仿宋_GB2312" w:cs="仿宋_GB2312"/>
          <w:color w:val="000000" w:themeColor="text1"/>
          <w:sz w:val="32"/>
          <w:szCs w:val="32"/>
          <w14:textFill>
            <w14:solidFill>
              <w14:schemeClr w14:val="tx1"/>
            </w14:solidFill>
          </w14:textFill>
        </w:rPr>
        <w:t>财产性判项</w:t>
      </w:r>
      <w:r>
        <w:rPr>
          <w:rFonts w:hint="eastAsia" w:ascii="仿宋_GB2312" w:hAnsi="仿宋_GB2312" w:eastAsia="仿宋_GB2312" w:cs="仿宋_GB2312"/>
          <w:color w:val="000000" w:themeColor="text1"/>
          <w:sz w:val="32"/>
          <w:szCs w:val="32"/>
          <w14:textFill>
            <w14:solidFill>
              <w14:schemeClr w14:val="tx1"/>
            </w14:solidFill>
          </w14:textFill>
        </w:rPr>
        <w:t>部分，依据河南省洛阳市偃师区</w:t>
      </w:r>
      <w:r>
        <w:rPr>
          <w:rFonts w:ascii="仿宋_GB2312" w:hAnsi="仿宋_GB2312" w:eastAsia="仿宋_GB2312" w:cs="仿宋_GB2312"/>
          <w:color w:val="000000" w:themeColor="text1"/>
          <w:sz w:val="32"/>
          <w:szCs w:val="32"/>
          <w14:textFill>
            <w14:solidFill>
              <w14:schemeClr w14:val="tx1"/>
            </w14:solidFill>
          </w14:textFill>
        </w:rPr>
        <w:t>人民法院出具的</w:t>
      </w:r>
      <w:r>
        <w:rPr>
          <w:rFonts w:hint="eastAsia" w:ascii="仿宋_GB2312" w:hAnsi="仿宋_GB2312" w:eastAsia="仿宋_GB2312" w:cs="仿宋_GB2312"/>
          <w:color w:val="000000" w:themeColor="text1"/>
          <w:sz w:val="32"/>
          <w:szCs w:val="32"/>
          <w14:textFill>
            <w14:solidFill>
              <w14:schemeClr w14:val="tx1"/>
            </w14:solidFill>
          </w14:textFill>
        </w:rPr>
        <w:t>执行款</w:t>
      </w:r>
      <w:r>
        <w:rPr>
          <w:rFonts w:ascii="仿宋_GB2312" w:hAnsi="仿宋_GB2312" w:eastAsia="仿宋_GB2312" w:cs="仿宋_GB2312"/>
          <w:color w:val="000000" w:themeColor="text1"/>
          <w:sz w:val="32"/>
          <w:szCs w:val="32"/>
          <w14:textFill>
            <w14:solidFill>
              <w14:schemeClr w14:val="tx1"/>
            </w14:solidFill>
          </w14:textFill>
        </w:rPr>
        <w:t>收据单号为</w:t>
      </w:r>
      <w:r>
        <w:rPr>
          <w:rFonts w:hint="eastAsia" w:ascii="仿宋_GB2312" w:hAnsi="仿宋_GB2312" w:eastAsia="仿宋_GB2312" w:cs="仿宋_GB2312"/>
          <w:b/>
          <w:color w:val="000000" w:themeColor="text1"/>
          <w:sz w:val="32"/>
          <w:szCs w:val="32"/>
          <w14:textFill>
            <w14:solidFill>
              <w14:schemeClr w14:val="tx1"/>
            </w14:solidFill>
          </w14:textFill>
        </w:rPr>
        <w:t>0006592、0006595、0006599、0006671、0006597、0006614、0006639、0006605、0006600、0006682</w:t>
      </w:r>
      <w:r>
        <w:rPr>
          <w:rFonts w:hint="eastAsia" w:ascii="仿宋_GB2312" w:hAnsi="仿宋_GB2312" w:eastAsia="仿宋_GB2312" w:cs="仿宋_GB2312"/>
          <w:color w:val="000000" w:themeColor="text1"/>
          <w:sz w:val="32"/>
          <w:szCs w:val="32"/>
          <w14:textFill>
            <w14:solidFill>
              <w14:schemeClr w14:val="tx1"/>
            </w14:solidFill>
          </w14:textFill>
        </w:rPr>
        <w:t>的</w:t>
      </w:r>
      <w:r>
        <w:rPr>
          <w:rFonts w:ascii="仿宋_GB2312" w:hAnsi="仿宋_GB2312" w:eastAsia="仿宋_GB2312" w:cs="仿宋_GB2312"/>
          <w:color w:val="000000" w:themeColor="text1"/>
          <w:sz w:val="32"/>
          <w:szCs w:val="32"/>
          <w14:textFill>
            <w14:solidFill>
              <w14:schemeClr w14:val="tx1"/>
            </w14:solidFill>
          </w14:textFill>
        </w:rPr>
        <w:t>票据显示，</w:t>
      </w:r>
      <w:r>
        <w:rPr>
          <w:rFonts w:hint="eastAsia" w:ascii="仿宋_GB2312" w:hAnsi="仿宋_GB2312" w:eastAsia="仿宋_GB2312" w:cs="仿宋_GB2312"/>
          <w:color w:val="000000" w:themeColor="text1"/>
          <w:sz w:val="32"/>
          <w:szCs w:val="32"/>
          <w14:textFill>
            <w14:solidFill>
              <w14:schemeClr w14:val="tx1"/>
            </w14:solidFill>
          </w14:textFill>
        </w:rPr>
        <w:t>执行</w:t>
      </w:r>
      <w:r>
        <w:rPr>
          <w:rFonts w:ascii="仿宋_GB2312" w:hAnsi="仿宋_GB2312" w:eastAsia="仿宋_GB2312" w:cs="仿宋_GB2312"/>
          <w:color w:val="000000" w:themeColor="text1"/>
          <w:sz w:val="32"/>
          <w:szCs w:val="32"/>
          <w14:textFill>
            <w14:solidFill>
              <w14:schemeClr w14:val="tx1"/>
            </w14:solidFill>
          </w14:textFill>
        </w:rPr>
        <w:t>法院已从</w:t>
      </w:r>
      <w:r>
        <w:rPr>
          <w:rFonts w:hint="eastAsia" w:ascii="仿宋_GB2312" w:hAnsi="仿宋_GB2312" w:eastAsia="仿宋_GB2312" w:cs="仿宋_GB2312"/>
          <w:color w:val="000000" w:themeColor="text1"/>
          <w:sz w:val="32"/>
          <w:szCs w:val="32"/>
          <w14:textFill>
            <w14:solidFill>
              <w14:schemeClr w14:val="tx1"/>
            </w14:solidFill>
          </w14:textFill>
        </w:rPr>
        <w:t>被</w:t>
      </w:r>
      <w:r>
        <w:rPr>
          <w:rFonts w:ascii="仿宋_GB2312" w:hAnsi="仿宋_GB2312" w:eastAsia="仿宋_GB2312" w:cs="仿宋_GB2312"/>
          <w:color w:val="000000" w:themeColor="text1"/>
          <w:sz w:val="32"/>
          <w:szCs w:val="32"/>
          <w14:textFill>
            <w14:solidFill>
              <w14:schemeClr w14:val="tx1"/>
            </w14:solidFill>
          </w14:textFill>
        </w:rPr>
        <w:t>执行人</w:t>
      </w:r>
      <w:r>
        <w:rPr>
          <w:rFonts w:hint="eastAsia" w:ascii="仿宋_GB2312" w:hAnsi="仿宋_GB2312" w:eastAsia="仿宋_GB2312" w:cs="仿宋_GB2312"/>
          <w:color w:val="000000" w:themeColor="text1"/>
          <w:sz w:val="32"/>
          <w:szCs w:val="32"/>
          <w14:textFill>
            <w14:solidFill>
              <w14:schemeClr w14:val="tx1"/>
            </w14:solidFill>
          </w14:textFill>
        </w:rPr>
        <w:t>张守良</w:t>
      </w:r>
      <w:r>
        <w:rPr>
          <w:rFonts w:ascii="仿宋_GB2312" w:hAnsi="仿宋_GB2312" w:eastAsia="仿宋_GB2312" w:cs="仿宋_GB2312"/>
          <w:color w:val="000000" w:themeColor="text1"/>
          <w:sz w:val="32"/>
          <w:szCs w:val="32"/>
          <w14:textFill>
            <w14:solidFill>
              <w14:schemeClr w14:val="tx1"/>
            </w14:solidFill>
          </w14:textFill>
        </w:rPr>
        <w:t>银行账户先后</w:t>
      </w:r>
      <w:r>
        <w:rPr>
          <w:rFonts w:hint="eastAsia" w:ascii="仿宋_GB2312" w:hAnsi="仿宋_GB2312" w:eastAsia="仿宋_GB2312" w:cs="仿宋_GB2312"/>
          <w:color w:val="000000" w:themeColor="text1"/>
          <w:sz w:val="32"/>
          <w:szCs w:val="32"/>
          <w14:textFill>
            <w14:solidFill>
              <w14:schemeClr w14:val="tx1"/>
            </w14:solidFill>
          </w14:textFill>
        </w:rPr>
        <w:t>10次</w:t>
      </w:r>
      <w:r>
        <w:rPr>
          <w:rFonts w:ascii="仿宋_GB2312" w:hAnsi="仿宋_GB2312" w:eastAsia="仿宋_GB2312" w:cs="仿宋_GB2312"/>
          <w:color w:val="000000" w:themeColor="text1"/>
          <w:sz w:val="32"/>
          <w:szCs w:val="32"/>
          <w14:textFill>
            <w14:solidFill>
              <w14:schemeClr w14:val="tx1"/>
            </w14:solidFill>
          </w14:textFill>
        </w:rPr>
        <w:t>划扣</w:t>
      </w:r>
      <w:r>
        <w:rPr>
          <w:rFonts w:hint="eastAsia" w:ascii="仿宋_GB2312" w:hAnsi="仿宋_GB2312" w:eastAsia="仿宋_GB2312" w:cs="仿宋_GB2312"/>
          <w:color w:val="000000" w:themeColor="text1"/>
          <w:sz w:val="32"/>
          <w:szCs w:val="32"/>
          <w14:textFill>
            <w14:solidFill>
              <w14:schemeClr w14:val="tx1"/>
            </w14:solidFill>
          </w14:textFill>
        </w:rPr>
        <w:t>罚金人民币170000元</w:t>
      </w:r>
      <w:r>
        <w:rPr>
          <w:rFonts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依据</w:t>
      </w:r>
      <w:r>
        <w:rPr>
          <w:rFonts w:ascii="仿宋_GB2312" w:hAnsi="仿宋_GB2312" w:eastAsia="仿宋_GB2312" w:cs="仿宋_GB2312"/>
          <w:color w:val="000000" w:themeColor="text1"/>
          <w:sz w:val="32"/>
          <w:szCs w:val="32"/>
          <w14:textFill>
            <w14:solidFill>
              <w14:schemeClr w14:val="tx1"/>
            </w14:solidFill>
          </w14:textFill>
        </w:rPr>
        <w:t>河南省洛阳市偃师区人民法院财产执行通知书显示：</w:t>
      </w:r>
      <w:r>
        <w:rPr>
          <w:rFonts w:hint="eastAsia" w:ascii="仿宋_GB2312" w:hAnsi="仿宋_GB2312" w:eastAsia="仿宋_GB2312" w:cs="仿宋_GB2312"/>
          <w:b/>
          <w:color w:val="000000" w:themeColor="text1"/>
          <w:sz w:val="32"/>
          <w:szCs w:val="32"/>
          <w14:textFill>
            <w14:solidFill>
              <w14:schemeClr w14:val="tx1"/>
            </w14:solidFill>
          </w14:textFill>
        </w:rPr>
        <w:t>“被告人</w:t>
      </w:r>
      <w:r>
        <w:rPr>
          <w:rFonts w:ascii="仿宋_GB2312" w:hAnsi="仿宋_GB2312" w:eastAsia="仿宋_GB2312" w:cs="仿宋_GB2312"/>
          <w:b/>
          <w:color w:val="000000" w:themeColor="text1"/>
          <w:sz w:val="32"/>
          <w:szCs w:val="32"/>
          <w14:textFill>
            <w14:solidFill>
              <w14:schemeClr w14:val="tx1"/>
            </w14:solidFill>
          </w14:textFill>
        </w:rPr>
        <w:t>张守良退缴的违法所得</w:t>
      </w:r>
      <w:r>
        <w:rPr>
          <w:rFonts w:hint="eastAsia" w:ascii="仿宋_GB2312" w:hAnsi="仿宋_GB2312" w:eastAsia="仿宋_GB2312" w:cs="仿宋_GB2312"/>
          <w:b/>
          <w:color w:val="000000" w:themeColor="text1"/>
          <w:sz w:val="32"/>
          <w:szCs w:val="32"/>
          <w14:textFill>
            <w14:solidFill>
              <w14:schemeClr w14:val="tx1"/>
            </w14:solidFill>
          </w14:textFill>
        </w:rPr>
        <w:t>46000元</w:t>
      </w:r>
      <w:r>
        <w:rPr>
          <w:rFonts w:ascii="仿宋_GB2312" w:hAnsi="仿宋_GB2312" w:eastAsia="仿宋_GB2312" w:cs="仿宋_GB2312"/>
          <w:b/>
          <w:color w:val="000000" w:themeColor="text1"/>
          <w:sz w:val="32"/>
          <w:szCs w:val="32"/>
          <w14:textFill>
            <w14:solidFill>
              <w14:schemeClr w14:val="tx1"/>
            </w14:solidFill>
          </w14:textFill>
        </w:rPr>
        <w:t>由扣押机关予以没收，上交国库；扣押在案的其他涉案物品由扣押机关依法处理</w:t>
      </w:r>
      <w:r>
        <w:rPr>
          <w:rFonts w:hint="eastAsia" w:ascii="仿宋_GB2312" w:hAnsi="仿宋_GB2312" w:eastAsia="仿宋_GB2312" w:cs="仿宋_GB2312"/>
          <w:b/>
          <w:color w:val="000000" w:themeColor="text1"/>
          <w:sz w:val="32"/>
          <w:szCs w:val="32"/>
          <w14:textFill>
            <w14:solidFill>
              <w14:schemeClr w14:val="tx1"/>
            </w14:solidFill>
          </w14:textFill>
        </w:rPr>
        <w:t>”</w:t>
      </w:r>
      <w:r>
        <w:rPr>
          <w:rFonts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依据</w:t>
      </w:r>
      <w:r>
        <w:rPr>
          <w:rFonts w:ascii="仿宋_GB2312" w:hAnsi="仿宋_GB2312" w:eastAsia="仿宋_GB2312" w:cs="仿宋_GB2312"/>
          <w:color w:val="000000" w:themeColor="text1"/>
          <w:sz w:val="32"/>
          <w:szCs w:val="32"/>
          <w14:textFill>
            <w14:solidFill>
              <w14:schemeClr w14:val="tx1"/>
            </w14:solidFill>
          </w14:textFill>
        </w:rPr>
        <w:t>河南省洛阳市偃师区人民法院结案通知书（</w:t>
      </w:r>
      <w:r>
        <w:rPr>
          <w:rFonts w:hint="eastAsia" w:ascii="仿宋_GB2312" w:hAnsi="仿宋_GB2312" w:eastAsia="仿宋_GB2312" w:cs="仿宋_GB2312"/>
          <w:color w:val="000000" w:themeColor="text1"/>
          <w:sz w:val="32"/>
          <w:szCs w:val="32"/>
          <w14:textFill>
            <w14:solidFill>
              <w14:schemeClr w14:val="tx1"/>
            </w14:solidFill>
          </w14:textFill>
        </w:rPr>
        <w:t>2023</w:t>
      </w:r>
      <w:r>
        <w:rPr>
          <w:rFonts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豫0307执2889号</w:t>
      </w:r>
      <w:r>
        <w:rPr>
          <w:rFonts w:ascii="仿宋_GB2312" w:hAnsi="仿宋_GB2312" w:eastAsia="仿宋_GB2312" w:cs="仿宋_GB2312"/>
          <w:color w:val="000000" w:themeColor="text1"/>
          <w:sz w:val="32"/>
          <w:szCs w:val="32"/>
          <w14:textFill>
            <w14:solidFill>
              <w14:schemeClr w14:val="tx1"/>
            </w14:solidFill>
          </w14:textFill>
        </w:rPr>
        <w:t>显示：</w:t>
      </w:r>
      <w:r>
        <w:rPr>
          <w:rFonts w:ascii="仿宋_GB2312" w:hAnsi="仿宋_GB2312" w:eastAsia="仿宋_GB2312" w:cs="仿宋_GB2312"/>
          <w:b/>
          <w:color w:val="000000" w:themeColor="text1"/>
          <w:sz w:val="32"/>
          <w:szCs w:val="32"/>
          <w14:textFill>
            <w14:solidFill>
              <w14:schemeClr w14:val="tx1"/>
            </w14:solidFill>
          </w14:textFill>
        </w:rPr>
        <w:t>“</w:t>
      </w:r>
      <w:r>
        <w:rPr>
          <w:rFonts w:hint="eastAsia" w:ascii="仿宋_GB2312" w:hAnsi="仿宋_GB2312" w:eastAsia="仿宋_GB2312" w:cs="仿宋_GB2312"/>
          <w:b/>
          <w:color w:val="000000" w:themeColor="text1"/>
          <w:sz w:val="32"/>
          <w:szCs w:val="32"/>
          <w14:textFill>
            <w14:solidFill>
              <w14:schemeClr w14:val="tx1"/>
            </w14:solidFill>
          </w14:textFill>
        </w:rPr>
        <w:t>张守良</w:t>
      </w:r>
      <w:r>
        <w:rPr>
          <w:rFonts w:ascii="仿宋_GB2312" w:hAnsi="仿宋_GB2312" w:eastAsia="仿宋_GB2312" w:cs="仿宋_GB2312"/>
          <w:b/>
          <w:color w:val="000000" w:themeColor="text1"/>
          <w:sz w:val="32"/>
          <w:szCs w:val="32"/>
          <w14:textFill>
            <w14:solidFill>
              <w14:schemeClr w14:val="tx1"/>
            </w14:solidFill>
          </w14:textFill>
        </w:rPr>
        <w:t>生产、销售伪劣产品罪一案，经本院强制</w:t>
      </w:r>
      <w:r>
        <w:rPr>
          <w:rFonts w:hint="eastAsia" w:ascii="仿宋_GB2312" w:hAnsi="仿宋_GB2312" w:eastAsia="仿宋_GB2312" w:cs="仿宋_GB2312"/>
          <w:b/>
          <w:color w:val="000000" w:themeColor="text1"/>
          <w:sz w:val="32"/>
          <w:szCs w:val="32"/>
          <w14:textFill>
            <w14:solidFill>
              <w14:schemeClr w14:val="tx1"/>
            </w14:solidFill>
          </w14:textFill>
        </w:rPr>
        <w:t>执行</w:t>
      </w:r>
      <w:r>
        <w:rPr>
          <w:rFonts w:ascii="仿宋_GB2312" w:hAnsi="仿宋_GB2312" w:eastAsia="仿宋_GB2312" w:cs="仿宋_GB2312"/>
          <w:b/>
          <w:color w:val="000000" w:themeColor="text1"/>
          <w:sz w:val="32"/>
          <w:szCs w:val="32"/>
          <w14:textFill>
            <w14:solidFill>
              <w14:schemeClr w14:val="tx1"/>
            </w14:solidFill>
          </w14:textFill>
        </w:rPr>
        <w:t>，</w:t>
      </w:r>
      <w:r>
        <w:rPr>
          <w:rFonts w:hint="eastAsia" w:ascii="仿宋_GB2312" w:hAnsi="仿宋_GB2312" w:eastAsia="仿宋_GB2312" w:cs="仿宋_GB2312"/>
          <w:b/>
          <w:color w:val="000000" w:themeColor="text1"/>
          <w:sz w:val="32"/>
          <w:szCs w:val="32"/>
          <w14:textFill>
            <w14:solidFill>
              <w14:schemeClr w14:val="tx1"/>
            </w14:solidFill>
          </w14:textFill>
        </w:rPr>
        <w:t>生效</w:t>
      </w:r>
      <w:r>
        <w:rPr>
          <w:rFonts w:ascii="仿宋_GB2312" w:hAnsi="仿宋_GB2312" w:eastAsia="仿宋_GB2312" w:cs="仿宋_GB2312"/>
          <w:b/>
          <w:color w:val="000000" w:themeColor="text1"/>
          <w:sz w:val="32"/>
          <w:szCs w:val="32"/>
          <w14:textFill>
            <w14:solidFill>
              <w14:schemeClr w14:val="tx1"/>
            </w14:solidFill>
          </w14:textFill>
        </w:rPr>
        <w:t>的本院</w:t>
      </w:r>
      <w:r>
        <w:rPr>
          <w:rFonts w:hint="eastAsia" w:ascii="仿宋_GB2312" w:hAnsi="仿宋_GB2312" w:eastAsia="仿宋_GB2312" w:cs="仿宋_GB2312"/>
          <w:b/>
          <w:color w:val="000000" w:themeColor="text1"/>
          <w:sz w:val="32"/>
          <w:szCs w:val="32"/>
          <w14:textFill>
            <w14:solidFill>
              <w14:schemeClr w14:val="tx1"/>
            </w14:solidFill>
          </w14:textFill>
        </w:rPr>
        <w:t>作出</w:t>
      </w:r>
      <w:r>
        <w:rPr>
          <w:rFonts w:ascii="仿宋_GB2312" w:hAnsi="仿宋_GB2312" w:eastAsia="仿宋_GB2312" w:cs="仿宋_GB2312"/>
          <w:b/>
          <w:color w:val="000000" w:themeColor="text1"/>
          <w:sz w:val="32"/>
          <w:szCs w:val="32"/>
          <w14:textFill>
            <w14:solidFill>
              <w14:schemeClr w14:val="tx1"/>
            </w14:solidFill>
          </w14:textFill>
        </w:rPr>
        <w:t>的</w:t>
      </w:r>
      <w:r>
        <w:rPr>
          <w:rFonts w:hint="eastAsia" w:ascii="仿宋_GB2312" w:hAnsi="仿宋_GB2312" w:eastAsia="仿宋_GB2312" w:cs="仿宋_GB2312"/>
          <w:b/>
          <w:color w:val="000000" w:themeColor="text1"/>
          <w:sz w:val="32"/>
          <w:szCs w:val="32"/>
          <w14:textFill>
            <w14:solidFill>
              <w14:schemeClr w14:val="tx1"/>
            </w14:solidFill>
          </w14:textFill>
        </w:rPr>
        <w:t>（2023）豫0307刑初6号刑事</w:t>
      </w:r>
      <w:r>
        <w:rPr>
          <w:rFonts w:ascii="仿宋_GB2312" w:hAnsi="仿宋_GB2312" w:eastAsia="仿宋_GB2312" w:cs="仿宋_GB2312"/>
          <w:b/>
          <w:color w:val="000000" w:themeColor="text1"/>
          <w:sz w:val="32"/>
          <w:szCs w:val="32"/>
          <w14:textFill>
            <w14:solidFill>
              <w14:schemeClr w14:val="tx1"/>
            </w14:solidFill>
          </w14:textFill>
        </w:rPr>
        <w:t>判决书</w:t>
      </w:r>
      <w:r>
        <w:rPr>
          <w:rFonts w:hint="eastAsia" w:ascii="仿宋_GB2312" w:hAnsi="仿宋_GB2312" w:eastAsia="仿宋_GB2312" w:cs="仿宋_GB2312"/>
          <w:b/>
          <w:color w:val="000000" w:themeColor="text1"/>
          <w:sz w:val="32"/>
          <w:szCs w:val="32"/>
          <w14:textFill>
            <w14:solidFill>
              <w14:schemeClr w14:val="tx1"/>
            </w14:solidFill>
          </w14:textFill>
        </w:rPr>
        <w:t>确定</w:t>
      </w:r>
      <w:r>
        <w:rPr>
          <w:rFonts w:ascii="仿宋_GB2312" w:hAnsi="仿宋_GB2312" w:eastAsia="仿宋_GB2312" w:cs="仿宋_GB2312"/>
          <w:b/>
          <w:color w:val="000000" w:themeColor="text1"/>
          <w:sz w:val="32"/>
          <w:szCs w:val="32"/>
          <w14:textFill>
            <w14:solidFill>
              <w14:schemeClr w14:val="tx1"/>
            </w14:solidFill>
          </w14:textFill>
        </w:rPr>
        <w:t>的执行</w:t>
      </w:r>
      <w:r>
        <w:rPr>
          <w:rFonts w:hint="eastAsia" w:ascii="仿宋_GB2312" w:hAnsi="仿宋_GB2312" w:eastAsia="仿宋_GB2312" w:cs="仿宋_GB2312"/>
          <w:b/>
          <w:color w:val="000000" w:themeColor="text1"/>
          <w:sz w:val="32"/>
          <w:szCs w:val="32"/>
          <w14:textFill>
            <w14:solidFill>
              <w14:schemeClr w14:val="tx1"/>
            </w14:solidFill>
          </w14:textFill>
        </w:rPr>
        <w:t>内容</w:t>
      </w:r>
      <w:r>
        <w:rPr>
          <w:rFonts w:ascii="仿宋_GB2312" w:hAnsi="仿宋_GB2312" w:eastAsia="仿宋_GB2312" w:cs="仿宋_GB2312"/>
          <w:b/>
          <w:color w:val="000000" w:themeColor="text1"/>
          <w:sz w:val="32"/>
          <w:szCs w:val="32"/>
          <w14:textFill>
            <w14:solidFill>
              <w14:schemeClr w14:val="tx1"/>
            </w14:solidFill>
          </w14:textFill>
        </w:rPr>
        <w:t>已全部</w:t>
      </w:r>
      <w:r>
        <w:rPr>
          <w:rFonts w:hint="eastAsia" w:ascii="仿宋_GB2312" w:hAnsi="仿宋_GB2312" w:eastAsia="仿宋_GB2312" w:cs="仿宋_GB2312"/>
          <w:b/>
          <w:color w:val="000000" w:themeColor="text1"/>
          <w:sz w:val="32"/>
          <w:szCs w:val="32"/>
          <w14:textFill>
            <w14:solidFill>
              <w14:schemeClr w14:val="tx1"/>
            </w14:solidFill>
          </w14:textFill>
        </w:rPr>
        <w:t>执行完毕</w:t>
      </w:r>
      <w:r>
        <w:rPr>
          <w:rFonts w:ascii="仿宋_GB2312" w:hAnsi="仿宋_GB2312" w:eastAsia="仿宋_GB2312" w:cs="仿宋_GB2312"/>
          <w:b/>
          <w:color w:val="000000" w:themeColor="text1"/>
          <w:sz w:val="32"/>
          <w:szCs w:val="32"/>
          <w14:textFill>
            <w14:solidFill>
              <w14:schemeClr w14:val="tx1"/>
            </w14:solidFill>
          </w14:textFill>
        </w:rPr>
        <w:t>，</w:t>
      </w:r>
      <w:r>
        <w:rPr>
          <w:rFonts w:hint="eastAsia" w:ascii="仿宋_GB2312" w:hAnsi="仿宋_GB2312" w:eastAsia="仿宋_GB2312" w:cs="仿宋_GB2312"/>
          <w:b/>
          <w:color w:val="000000" w:themeColor="text1"/>
          <w:sz w:val="32"/>
          <w:szCs w:val="32"/>
          <w14:textFill>
            <w14:solidFill>
              <w14:schemeClr w14:val="tx1"/>
            </w14:solidFill>
          </w14:textFill>
        </w:rPr>
        <w:t>该案</w:t>
      </w:r>
      <w:r>
        <w:rPr>
          <w:rFonts w:ascii="仿宋_GB2312" w:hAnsi="仿宋_GB2312" w:eastAsia="仿宋_GB2312" w:cs="仿宋_GB2312"/>
          <w:b/>
          <w:color w:val="000000" w:themeColor="text1"/>
          <w:sz w:val="32"/>
          <w:szCs w:val="32"/>
          <w14:textFill>
            <w14:solidFill>
              <w14:schemeClr w14:val="tx1"/>
            </w14:solidFill>
          </w14:textFill>
        </w:rPr>
        <w:t>以执行完毕</w:t>
      </w:r>
      <w:r>
        <w:rPr>
          <w:rFonts w:hint="eastAsia" w:ascii="仿宋_GB2312" w:hAnsi="仿宋_GB2312" w:eastAsia="仿宋_GB2312" w:cs="仿宋_GB2312"/>
          <w:b/>
          <w:color w:val="000000" w:themeColor="text1"/>
          <w:sz w:val="32"/>
          <w:szCs w:val="32"/>
          <w14:textFill>
            <w14:solidFill>
              <w14:schemeClr w14:val="tx1"/>
            </w14:solidFill>
          </w14:textFill>
        </w:rPr>
        <w:t>方式</w:t>
      </w:r>
      <w:r>
        <w:rPr>
          <w:rFonts w:ascii="仿宋_GB2312" w:hAnsi="仿宋_GB2312" w:eastAsia="仿宋_GB2312" w:cs="仿宋_GB2312"/>
          <w:b/>
          <w:color w:val="000000" w:themeColor="text1"/>
          <w:sz w:val="32"/>
          <w:szCs w:val="32"/>
          <w14:textFill>
            <w14:solidFill>
              <w14:schemeClr w14:val="tx1"/>
            </w14:solidFill>
          </w14:textFill>
        </w:rPr>
        <w:t>结案”</w:t>
      </w:r>
      <w:r>
        <w:rPr>
          <w:rFonts w:hint="eastAsia" w:ascii="仿宋_GB2312" w:hAnsi="仿宋_GB2312" w:eastAsia="仿宋_GB2312" w:cs="仿宋_GB2312"/>
          <w:color w:val="000000" w:themeColor="text1"/>
          <w:sz w:val="32"/>
          <w:szCs w:val="32"/>
          <w14:textFill>
            <w14:solidFill>
              <w14:schemeClr w14:val="tx1"/>
            </w14:solidFill>
          </w14:textFill>
        </w:rPr>
        <w:t>。至此</w:t>
      </w:r>
      <w:r>
        <w:rPr>
          <w:rFonts w:ascii="仿宋_GB2312" w:hAnsi="仿宋_GB2312" w:eastAsia="仿宋_GB2312" w:cs="仿宋_GB2312"/>
          <w:color w:val="000000" w:themeColor="text1"/>
          <w:sz w:val="32"/>
          <w:szCs w:val="32"/>
          <w14:textFill>
            <w14:solidFill>
              <w14:schemeClr w14:val="tx1"/>
            </w14:solidFill>
          </w14:textFill>
        </w:rPr>
        <w:t>，该犯财产</w:t>
      </w:r>
      <w:r>
        <w:rPr>
          <w:rFonts w:hint="eastAsia" w:ascii="仿宋_GB2312" w:hAnsi="仿宋_GB2312" w:eastAsia="仿宋_GB2312" w:cs="仿宋_GB2312"/>
          <w:color w:val="000000" w:themeColor="text1"/>
          <w:sz w:val="32"/>
          <w:szCs w:val="32"/>
          <w14:textFill>
            <w14:solidFill>
              <w14:schemeClr w14:val="tx1"/>
            </w14:solidFill>
          </w14:textFill>
        </w:rPr>
        <w:t>刑判项</w:t>
      </w:r>
      <w:r>
        <w:rPr>
          <w:rFonts w:ascii="仿宋_GB2312" w:hAnsi="仿宋_GB2312" w:eastAsia="仿宋_GB2312" w:cs="仿宋_GB2312"/>
          <w:color w:val="000000" w:themeColor="text1"/>
          <w:sz w:val="32"/>
          <w:szCs w:val="32"/>
          <w14:textFill>
            <w14:solidFill>
              <w14:schemeClr w14:val="tx1"/>
            </w14:solidFill>
          </w14:textFill>
        </w:rPr>
        <w:t>已全部履行完毕。</w:t>
      </w:r>
    </w:p>
    <w:p w14:paraId="3B15E8CC">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仿宋" w:hAnsi="仿宋" w:eastAsia="仿宋" w:cs="Microsoft New Tai Lue"/>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根据监狱函请，该犯居住地社区矫正机关郑州经济</w:t>
      </w:r>
      <w:r>
        <w:rPr>
          <w:rFonts w:ascii="仿宋_GB2312" w:hAnsi="仿宋_GB2312" w:eastAsia="仿宋_GB2312" w:cs="仿宋_GB2312"/>
          <w:color w:val="000000" w:themeColor="text1"/>
          <w:sz w:val="32"/>
          <w:szCs w:val="32"/>
          <w14:textFill>
            <w14:solidFill>
              <w14:schemeClr w14:val="tx1"/>
            </w14:solidFill>
          </w14:textFill>
        </w:rPr>
        <w:t>技术开发区政法委</w:t>
      </w:r>
      <w:r>
        <w:rPr>
          <w:rFonts w:hint="eastAsia" w:ascii="仿宋_GB2312" w:hAnsi="仿宋_GB2312" w:eastAsia="仿宋_GB2312" w:cs="仿宋_GB2312"/>
          <w:color w:val="000000" w:themeColor="text1"/>
          <w:sz w:val="32"/>
          <w:szCs w:val="32"/>
          <w14:textFill>
            <w14:solidFill>
              <w14:schemeClr w14:val="tx1"/>
            </w14:solidFill>
          </w14:textFill>
        </w:rPr>
        <w:t>进行了调查评估，并于2025年</w:t>
      </w:r>
      <w:r>
        <w:rPr>
          <w:rFonts w:ascii="仿宋_GB2312" w:hAnsi="仿宋_GB2312" w:eastAsia="仿宋_GB2312" w:cs="仿宋_GB2312"/>
          <w:color w:val="000000" w:themeColor="text1"/>
          <w:sz w:val="32"/>
          <w:szCs w:val="32"/>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ascii="仿宋_GB2312" w:hAnsi="仿宋_GB2312" w:eastAsia="仿宋_GB2312" w:cs="仿宋_GB2312"/>
          <w:color w:val="000000" w:themeColor="text1"/>
          <w:sz w:val="32"/>
          <w:szCs w:val="32"/>
          <w14:textFill>
            <w14:solidFill>
              <w14:schemeClr w14:val="tx1"/>
            </w14:solidFill>
          </w14:textFill>
        </w:rPr>
        <w:t>26</w:t>
      </w:r>
      <w:r>
        <w:rPr>
          <w:rFonts w:hint="eastAsia" w:ascii="仿宋_GB2312" w:hAnsi="仿宋_GB2312" w:eastAsia="仿宋_GB2312" w:cs="仿宋_GB2312"/>
          <w:color w:val="000000" w:themeColor="text1"/>
          <w:sz w:val="32"/>
          <w:szCs w:val="32"/>
          <w14:textFill>
            <w14:solidFill>
              <w14:schemeClr w14:val="tx1"/>
            </w14:solidFill>
          </w14:textFill>
        </w:rPr>
        <w:t>日作出（</w:t>
      </w:r>
      <w:r>
        <w:rPr>
          <w:rFonts w:ascii="仿宋_GB2312" w:hAnsi="仿宋_GB2312" w:eastAsia="仿宋_GB2312" w:cs="仿宋_GB2312"/>
          <w:color w:val="000000" w:themeColor="text1"/>
          <w:sz w:val="32"/>
          <w:szCs w:val="32"/>
          <w14:textFill>
            <w14:solidFill>
              <w14:schemeClr w14:val="tx1"/>
            </w14:solidFill>
          </w14:textFill>
        </w:rPr>
        <w:t>2025</w:t>
      </w:r>
      <w:r>
        <w:rPr>
          <w:rFonts w:hint="eastAsia" w:ascii="仿宋_GB2312" w:hAnsi="仿宋_GB2312" w:eastAsia="仿宋_GB2312" w:cs="仿宋_GB2312"/>
          <w:color w:val="000000" w:themeColor="text1"/>
          <w:sz w:val="32"/>
          <w:szCs w:val="32"/>
          <w14:textFill>
            <w14:solidFill>
              <w14:schemeClr w14:val="tx1"/>
            </w14:solidFill>
          </w14:textFill>
        </w:rPr>
        <w:t>）经政调</w:t>
      </w:r>
      <w:r>
        <w:rPr>
          <w:rFonts w:ascii="仿宋_GB2312" w:hAnsi="仿宋_GB2312" w:eastAsia="仿宋_GB2312" w:cs="仿宋_GB2312"/>
          <w:color w:val="000000" w:themeColor="text1"/>
          <w:sz w:val="32"/>
          <w:szCs w:val="32"/>
          <w14:textFill>
            <w14:solidFill>
              <w14:schemeClr w14:val="tx1"/>
            </w14:solidFill>
          </w14:textFill>
        </w:rPr>
        <w:t>评</w:t>
      </w:r>
      <w:r>
        <w:rPr>
          <w:rFonts w:hint="eastAsia" w:ascii="仿宋_GB2312" w:hAnsi="仿宋_GB2312" w:eastAsia="仿宋_GB2312" w:cs="仿宋_GB2312"/>
          <w:color w:val="000000" w:themeColor="text1"/>
          <w:sz w:val="32"/>
          <w:szCs w:val="32"/>
          <w14:textFill>
            <w14:solidFill>
              <w14:schemeClr w14:val="tx1"/>
            </w14:solidFill>
          </w14:textFill>
        </w:rPr>
        <w:t>字</w:t>
      </w:r>
      <w:r>
        <w:rPr>
          <w:rFonts w:ascii="仿宋_GB2312" w:hAnsi="仿宋_GB2312" w:eastAsia="仿宋_GB2312" w:cs="仿宋_GB2312"/>
          <w:color w:val="000000" w:themeColor="text1"/>
          <w:sz w:val="32"/>
          <w:szCs w:val="32"/>
          <w14:textFill>
            <w14:solidFill>
              <w14:schemeClr w14:val="tx1"/>
            </w14:solidFill>
          </w14:textFill>
        </w:rPr>
        <w:t>第</w:t>
      </w:r>
      <w:r>
        <w:rPr>
          <w:rFonts w:hint="eastAsia" w:ascii="仿宋_GB2312" w:hAnsi="仿宋_GB2312" w:eastAsia="仿宋_GB2312" w:cs="仿宋_GB2312"/>
          <w:color w:val="000000" w:themeColor="text1"/>
          <w:sz w:val="32"/>
          <w:szCs w:val="32"/>
          <w14:textFill>
            <w14:solidFill>
              <w14:schemeClr w14:val="tx1"/>
            </w14:solidFill>
          </w14:textFill>
        </w:rPr>
        <w:t>75号调查评估意见书，其评估意见为：</w:t>
      </w:r>
      <w:r>
        <w:rPr>
          <w:rFonts w:hint="eastAsia" w:ascii="仿宋_GB2312" w:hAnsi="仿宋_GB2312" w:eastAsia="仿宋_GB2312" w:cs="仿宋_GB2312"/>
          <w:b/>
          <w:color w:val="000000" w:themeColor="text1"/>
          <w:sz w:val="32"/>
          <w:szCs w:val="32"/>
          <w14:textFill>
            <w14:solidFill>
              <w14:schemeClr w14:val="tx1"/>
            </w14:solidFill>
          </w14:textFill>
        </w:rPr>
        <w:t>“综合以上</w:t>
      </w:r>
      <w:r>
        <w:rPr>
          <w:rFonts w:ascii="仿宋_GB2312" w:hAnsi="仿宋_GB2312" w:eastAsia="仿宋_GB2312" w:cs="仿宋_GB2312"/>
          <w:b/>
          <w:color w:val="000000" w:themeColor="text1"/>
          <w:sz w:val="32"/>
          <w:szCs w:val="32"/>
          <w14:textFill>
            <w14:solidFill>
              <w14:schemeClr w14:val="tx1"/>
            </w14:solidFill>
          </w14:textFill>
        </w:rPr>
        <w:t>情况，评估意见张守良适宜</w:t>
      </w:r>
      <w:r>
        <w:rPr>
          <w:rFonts w:hint="eastAsia" w:ascii="仿宋_GB2312" w:hAnsi="仿宋_GB2312" w:eastAsia="仿宋_GB2312" w:cs="仿宋_GB2312"/>
          <w:b/>
          <w:color w:val="000000" w:themeColor="text1"/>
          <w:sz w:val="32"/>
          <w:szCs w:val="32"/>
          <w14:textFill>
            <w14:solidFill>
              <w14:schemeClr w14:val="tx1"/>
            </w14:solidFill>
          </w14:textFill>
        </w:rPr>
        <w:t>适用社区</w:t>
      </w:r>
      <w:r>
        <w:rPr>
          <w:rFonts w:ascii="仿宋_GB2312" w:hAnsi="仿宋_GB2312" w:eastAsia="仿宋_GB2312" w:cs="仿宋_GB2312"/>
          <w:b/>
          <w:color w:val="000000" w:themeColor="text1"/>
          <w:sz w:val="32"/>
          <w:szCs w:val="32"/>
          <w14:textFill>
            <w14:solidFill>
              <w14:schemeClr w14:val="tx1"/>
            </w14:solidFill>
          </w14:textFill>
        </w:rPr>
        <w:t>矫正</w:t>
      </w:r>
      <w:r>
        <w:rPr>
          <w:rFonts w:hint="eastAsia" w:ascii="仿宋_GB2312" w:hAnsi="仿宋_GB2312" w:eastAsia="仿宋_GB2312" w:cs="仿宋_GB2312"/>
          <w:b/>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w:t>
      </w:r>
    </w:p>
    <w:p w14:paraId="3C0219B5">
      <w:pPr>
        <w:pStyle w:val="3"/>
        <w:keepNext w:val="0"/>
        <w:keepLines w:val="0"/>
        <w:pageBreakBefore w:val="0"/>
        <w:widowControl w:val="0"/>
        <w:kinsoku/>
        <w:wordWrap/>
        <w:overflowPunct/>
        <w:topLinePunct w:val="0"/>
        <w:autoSpaceDE/>
        <w:autoSpaceDN/>
        <w:bidi w:val="0"/>
        <w:adjustRightInd/>
        <w:snapToGrid/>
        <w:spacing w:line="440" w:lineRule="exact"/>
        <w:ind w:left="0" w:leftChars="0" w:firstLine="640" w:firstLineChars="200"/>
        <w:textAlignment w:val="auto"/>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为此，根据《中华人民共和国监狱法》第三十二条、《中华人民共和国刑法》第八十一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张守良予以假释。特提请裁定。</w:t>
      </w:r>
    </w:p>
    <w:p w14:paraId="56B0C084">
      <w:pPr>
        <w:pStyle w:val="3"/>
        <w:keepNext w:val="0"/>
        <w:keepLines w:val="0"/>
        <w:pageBreakBefore w:val="0"/>
        <w:widowControl w:val="0"/>
        <w:kinsoku/>
        <w:wordWrap/>
        <w:overflowPunct/>
        <w:topLinePunct w:val="0"/>
        <w:autoSpaceDE/>
        <w:autoSpaceDN/>
        <w:bidi w:val="0"/>
        <w:adjustRightInd/>
        <w:snapToGrid/>
        <w:spacing w:line="440" w:lineRule="exact"/>
        <w:ind w:left="0" w:leftChars="0"/>
        <w:textAlignment w:val="auto"/>
        <w:rPr>
          <w:rFonts w:hAnsi="仿宋_GB2312" w:cs="仿宋_GB2312"/>
          <w:color w:val="000000" w:themeColor="text1"/>
          <w14:textFill>
            <w14:solidFill>
              <w14:schemeClr w14:val="tx1"/>
            </w14:solidFill>
          </w14:textFill>
        </w:rPr>
      </w:pPr>
    </w:p>
    <w:p w14:paraId="237BE213">
      <w:pPr>
        <w:pStyle w:val="3"/>
        <w:keepNext w:val="0"/>
        <w:keepLines w:val="0"/>
        <w:pageBreakBefore w:val="0"/>
        <w:widowControl w:val="0"/>
        <w:kinsoku/>
        <w:wordWrap/>
        <w:overflowPunct/>
        <w:topLinePunct w:val="0"/>
        <w:autoSpaceDE/>
        <w:autoSpaceDN/>
        <w:bidi w:val="0"/>
        <w:adjustRightInd/>
        <w:snapToGrid/>
        <w:spacing w:line="440" w:lineRule="exact"/>
        <w:ind w:left="0" w:leftChars="0"/>
        <w:textAlignment w:val="auto"/>
        <w:rPr>
          <w:rFonts w:hAnsi="仿宋_GB2312" w:cs="仿宋_GB2312"/>
          <w:color w:val="000000" w:themeColor="text1"/>
          <w14:textFill>
            <w14:solidFill>
              <w14:schemeClr w14:val="tx1"/>
            </w14:solidFill>
          </w14:textFill>
        </w:rPr>
      </w:pPr>
    </w:p>
    <w:p w14:paraId="052D96A0">
      <w:pPr>
        <w:pStyle w:val="3"/>
        <w:keepNext w:val="0"/>
        <w:keepLines w:val="0"/>
        <w:pageBreakBefore w:val="0"/>
        <w:widowControl w:val="0"/>
        <w:kinsoku/>
        <w:wordWrap/>
        <w:overflowPunct/>
        <w:topLinePunct w:val="0"/>
        <w:autoSpaceDE/>
        <w:autoSpaceDN/>
        <w:bidi w:val="0"/>
        <w:adjustRightInd/>
        <w:snapToGrid/>
        <w:spacing w:line="440" w:lineRule="exact"/>
        <w:ind w:left="0" w:leftChars="0" w:firstLine="640" w:firstLineChars="200"/>
        <w:textAlignment w:val="auto"/>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此致</w:t>
      </w:r>
    </w:p>
    <w:p w14:paraId="7012F00D">
      <w:pPr>
        <w:pStyle w:val="3"/>
        <w:keepNext w:val="0"/>
        <w:keepLines w:val="0"/>
        <w:pageBreakBefore w:val="0"/>
        <w:widowControl w:val="0"/>
        <w:kinsoku/>
        <w:wordWrap/>
        <w:overflowPunct/>
        <w:topLinePunct w:val="0"/>
        <w:autoSpaceDE/>
        <w:autoSpaceDN/>
        <w:bidi w:val="0"/>
        <w:adjustRightInd/>
        <w:snapToGrid/>
        <w:spacing w:line="440" w:lineRule="exact"/>
        <w:ind w:left="0" w:leftChars="0"/>
        <w:textAlignment w:val="auto"/>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三门峡市中级人民法院</w:t>
      </w:r>
    </w:p>
    <w:p w14:paraId="2AF3E3B9">
      <w:pPr>
        <w:pStyle w:val="3"/>
        <w:keepNext w:val="0"/>
        <w:keepLines w:val="0"/>
        <w:pageBreakBefore w:val="0"/>
        <w:widowControl w:val="0"/>
        <w:kinsoku/>
        <w:wordWrap/>
        <w:overflowPunct/>
        <w:topLinePunct w:val="0"/>
        <w:autoSpaceDE/>
        <w:autoSpaceDN/>
        <w:bidi w:val="0"/>
        <w:adjustRightInd/>
        <w:snapToGrid/>
        <w:spacing w:line="440" w:lineRule="exact"/>
        <w:ind w:left="0" w:leftChars="0" w:right="640"/>
        <w:jc w:val="right"/>
        <w:textAlignment w:val="auto"/>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（公章）</w:t>
      </w:r>
    </w:p>
    <w:p w14:paraId="00D81590">
      <w:pPr>
        <w:pStyle w:val="3"/>
        <w:keepNext w:val="0"/>
        <w:keepLines w:val="0"/>
        <w:pageBreakBefore w:val="0"/>
        <w:widowControl w:val="0"/>
        <w:kinsoku/>
        <w:wordWrap/>
        <w:overflowPunct/>
        <w:topLinePunct w:val="0"/>
        <w:autoSpaceDE/>
        <w:autoSpaceDN/>
        <w:bidi w:val="0"/>
        <w:adjustRightInd/>
        <w:snapToGrid/>
        <w:spacing w:line="440" w:lineRule="exact"/>
        <w:ind w:left="0" w:leftChars="0"/>
        <w:jc w:val="right"/>
        <w:textAlignment w:val="auto"/>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202</w:t>
      </w:r>
      <w:r>
        <w:rPr>
          <w:rFonts w:hAnsi="仿宋_GB2312" w:cs="仿宋_GB2312"/>
          <w:color w:val="000000" w:themeColor="text1"/>
          <w14:textFill>
            <w14:solidFill>
              <w14:schemeClr w14:val="tx1"/>
            </w14:solidFill>
          </w14:textFill>
        </w:rPr>
        <w:t>5</w:t>
      </w:r>
      <w:r>
        <w:rPr>
          <w:rFonts w:hint="eastAsia" w:hAnsi="仿宋_GB2312" w:cs="仿宋_GB2312"/>
          <w:color w:val="000000" w:themeColor="text1"/>
          <w14:textFill>
            <w14:solidFill>
              <w14:schemeClr w14:val="tx1"/>
            </w14:solidFill>
          </w14:textFill>
        </w:rPr>
        <w:t>年</w:t>
      </w:r>
      <w:r>
        <w:rPr>
          <w:rFonts w:hAnsi="仿宋_GB2312" w:cs="仿宋_GB2312"/>
          <w:color w:val="000000" w:themeColor="text1"/>
          <w14:textFill>
            <w14:solidFill>
              <w14:schemeClr w14:val="tx1"/>
            </w14:solidFill>
          </w14:textFill>
        </w:rPr>
        <w:t>10</w:t>
      </w:r>
      <w:r>
        <w:rPr>
          <w:rFonts w:hint="eastAsia" w:hAnsi="仿宋_GB2312" w:cs="仿宋_GB2312"/>
          <w:color w:val="000000" w:themeColor="text1"/>
          <w14:textFill>
            <w14:solidFill>
              <w14:schemeClr w14:val="tx1"/>
            </w14:solidFill>
          </w14:textFill>
        </w:rPr>
        <w:t>月</w:t>
      </w:r>
      <w:r>
        <w:rPr>
          <w:rFonts w:hAnsi="仿宋_GB2312" w:cs="仿宋_GB2312"/>
          <w:color w:val="000000" w:themeColor="text1"/>
          <w14:textFill>
            <w14:solidFill>
              <w14:schemeClr w14:val="tx1"/>
            </w14:solidFill>
          </w14:textFill>
        </w:rPr>
        <w:t>28</w:t>
      </w:r>
      <w:r>
        <w:rPr>
          <w:rFonts w:hint="eastAsia" w:hAnsi="仿宋_GB2312" w:cs="仿宋_GB2312"/>
          <w:color w:val="000000" w:themeColor="text1"/>
          <w14:textFill>
            <w14:solidFill>
              <w14:schemeClr w14:val="tx1"/>
            </w14:solidFill>
          </w14:textFill>
        </w:rPr>
        <w:t>日</w:t>
      </w:r>
    </w:p>
    <w:p w14:paraId="194A8F91">
      <w:pPr>
        <w:pStyle w:val="3"/>
        <w:keepNext w:val="0"/>
        <w:keepLines w:val="0"/>
        <w:pageBreakBefore w:val="0"/>
        <w:widowControl w:val="0"/>
        <w:kinsoku/>
        <w:wordWrap/>
        <w:overflowPunct/>
        <w:topLinePunct w:val="0"/>
        <w:autoSpaceDE/>
        <w:autoSpaceDN/>
        <w:bidi w:val="0"/>
        <w:adjustRightInd/>
        <w:snapToGrid/>
        <w:spacing w:line="440" w:lineRule="exact"/>
        <w:ind w:left="0" w:leftChars="0"/>
        <w:textAlignment w:val="auto"/>
        <w:rPr>
          <w:rFonts w:hAnsi="仿宋_GB2312" w:cs="仿宋_GB2312"/>
          <w:color w:val="000000" w:themeColor="text1"/>
          <w14:textFill>
            <w14:solidFill>
              <w14:schemeClr w14:val="tx1"/>
            </w14:solidFill>
          </w14:textFill>
        </w:rPr>
      </w:pPr>
    </w:p>
    <w:p w14:paraId="7A75B60C">
      <w:pPr>
        <w:pStyle w:val="3"/>
        <w:keepNext w:val="0"/>
        <w:keepLines w:val="0"/>
        <w:pageBreakBefore w:val="0"/>
        <w:widowControl w:val="0"/>
        <w:kinsoku/>
        <w:wordWrap/>
        <w:overflowPunct/>
        <w:topLinePunct w:val="0"/>
        <w:autoSpaceDE/>
        <w:autoSpaceDN/>
        <w:bidi w:val="0"/>
        <w:adjustRightInd/>
        <w:snapToGrid/>
        <w:spacing w:line="440" w:lineRule="exact"/>
        <w:ind w:left="0" w:leftChars="0"/>
        <w:textAlignment w:val="auto"/>
        <w:rPr>
          <w:rFonts w:hAnsi="仿宋_GB2312" w:cs="仿宋_GB2312"/>
          <w:color w:val="000000" w:themeColor="text1"/>
          <w14:textFill>
            <w14:solidFill>
              <w14:schemeClr w14:val="tx1"/>
            </w14:solidFill>
          </w14:textFill>
        </w:rPr>
      </w:pPr>
    </w:p>
    <w:p w14:paraId="2467765B">
      <w:pPr>
        <w:pStyle w:val="3"/>
        <w:keepNext w:val="0"/>
        <w:keepLines w:val="0"/>
        <w:pageBreakBefore w:val="0"/>
        <w:widowControl w:val="0"/>
        <w:kinsoku/>
        <w:wordWrap/>
        <w:overflowPunct/>
        <w:topLinePunct w:val="0"/>
        <w:autoSpaceDE/>
        <w:autoSpaceDN/>
        <w:bidi w:val="0"/>
        <w:adjustRightInd/>
        <w:snapToGrid/>
        <w:spacing w:line="440" w:lineRule="exact"/>
        <w:ind w:left="0" w:leftChars="0"/>
        <w:textAlignment w:val="auto"/>
        <w:rPr>
          <w:rFonts w:hint="eastAsia" w:hAnsi="仿宋_GB2312" w:cs="仿宋_GB2312"/>
          <w:color w:val="000000" w:themeColor="text1"/>
          <w14:textFill>
            <w14:solidFill>
              <w14:schemeClr w14:val="tx1"/>
            </w14:solidFill>
          </w14:textFill>
        </w:rPr>
      </w:pPr>
    </w:p>
    <w:p w14:paraId="3FCC6E5B">
      <w:pPr>
        <w:pStyle w:val="3"/>
        <w:keepNext w:val="0"/>
        <w:keepLines w:val="0"/>
        <w:pageBreakBefore w:val="0"/>
        <w:widowControl w:val="0"/>
        <w:kinsoku/>
        <w:wordWrap/>
        <w:overflowPunct/>
        <w:topLinePunct w:val="0"/>
        <w:autoSpaceDE/>
        <w:autoSpaceDN/>
        <w:bidi w:val="0"/>
        <w:adjustRightInd/>
        <w:snapToGrid/>
        <w:spacing w:line="440" w:lineRule="exact"/>
        <w:ind w:left="0" w:leftChars="0"/>
        <w:textAlignment w:val="auto"/>
        <w:rPr>
          <w:rFonts w:hint="eastAsia" w:hAnsi="仿宋_GB2312" w:cs="仿宋_GB2312"/>
          <w:color w:val="000000" w:themeColor="text1"/>
          <w14:textFill>
            <w14:solidFill>
              <w14:schemeClr w14:val="tx1"/>
            </w14:solidFill>
          </w14:textFill>
        </w:rPr>
      </w:pPr>
    </w:p>
    <w:p w14:paraId="77826CE7">
      <w:pPr>
        <w:pStyle w:val="3"/>
        <w:keepNext w:val="0"/>
        <w:keepLines w:val="0"/>
        <w:pageBreakBefore w:val="0"/>
        <w:widowControl w:val="0"/>
        <w:kinsoku/>
        <w:wordWrap/>
        <w:overflowPunct/>
        <w:topLinePunct w:val="0"/>
        <w:autoSpaceDE/>
        <w:autoSpaceDN/>
        <w:bidi w:val="0"/>
        <w:adjustRightInd/>
        <w:snapToGrid/>
        <w:spacing w:line="440" w:lineRule="exact"/>
        <w:ind w:left="0" w:leftChars="0"/>
        <w:textAlignment w:val="auto"/>
        <w:rPr>
          <w:rFonts w:hint="eastAsia" w:hAnsi="仿宋_GB2312" w:cs="仿宋_GB2312"/>
          <w:color w:val="000000" w:themeColor="text1"/>
          <w14:textFill>
            <w14:solidFill>
              <w14:schemeClr w14:val="tx1"/>
            </w14:solidFill>
          </w14:textFill>
        </w:rPr>
      </w:pPr>
      <w:bookmarkStart w:id="0" w:name="_GoBack"/>
      <w:bookmarkEnd w:id="0"/>
    </w:p>
    <w:p w14:paraId="74D10A8A">
      <w:pPr>
        <w:pStyle w:val="3"/>
        <w:keepNext w:val="0"/>
        <w:keepLines w:val="0"/>
        <w:pageBreakBefore w:val="0"/>
        <w:widowControl w:val="0"/>
        <w:kinsoku/>
        <w:wordWrap/>
        <w:overflowPunct/>
        <w:topLinePunct w:val="0"/>
        <w:autoSpaceDE/>
        <w:autoSpaceDN/>
        <w:bidi w:val="0"/>
        <w:adjustRightInd/>
        <w:snapToGrid/>
        <w:spacing w:line="440" w:lineRule="exact"/>
        <w:ind w:left="0" w:leftChars="0"/>
        <w:textAlignment w:val="auto"/>
        <w:rPr>
          <w:rFonts w:hAnsi="仿宋_GB2312" w:cs="仿宋_GB2312"/>
          <w:color w:val="000000" w:themeColor="text1"/>
          <w14:textFill>
            <w14:solidFill>
              <w14:schemeClr w14:val="tx1"/>
            </w14:solidFill>
          </w14:textFill>
        </w:rPr>
        <w:sectPr>
          <w:headerReference r:id="rId3" w:type="default"/>
          <w:pgSz w:w="11906" w:h="16838"/>
          <w:pgMar w:top="709" w:right="1304" w:bottom="1247" w:left="1304" w:header="851" w:footer="992" w:gutter="0"/>
          <w:pgNumType w:start="1"/>
          <w:cols w:space="720" w:num="1"/>
          <w:docGrid w:type="lines" w:linePitch="312" w:charSpace="0"/>
        </w:sectPr>
      </w:pPr>
      <w:r>
        <w:rPr>
          <w:rFonts w:hint="eastAsia" w:hAnsi="仿宋_GB2312" w:cs="仿宋_GB2312"/>
          <w:color w:val="000000" w:themeColor="text1"/>
          <w14:textFill>
            <w14:solidFill>
              <w14:schemeClr w14:val="tx1"/>
            </w14:solidFill>
          </w14:textFill>
        </w:rPr>
        <w:t>抄送：三门峡市人民检察院</w:t>
      </w:r>
    </w:p>
    <w:p w14:paraId="77D1487E">
      <w:pPr>
        <w:pStyle w:val="3"/>
        <w:keepNext w:val="0"/>
        <w:keepLines w:val="0"/>
        <w:pageBreakBefore w:val="0"/>
        <w:widowControl w:val="0"/>
        <w:kinsoku/>
        <w:wordWrap/>
        <w:overflowPunct/>
        <w:topLinePunct w:val="0"/>
        <w:autoSpaceDE/>
        <w:autoSpaceDN/>
        <w:bidi w:val="0"/>
        <w:adjustRightInd/>
        <w:snapToGrid/>
        <w:spacing w:line="440" w:lineRule="exact"/>
        <w:ind w:left="0" w:leftChars="0"/>
        <w:textAlignment w:val="auto"/>
        <w:rPr>
          <w:rFonts w:hAnsi="仿宋_GB2312" w:cs="仿宋_GB2312"/>
          <w:color w:val="000000" w:themeColor="text1"/>
          <w14:textFill>
            <w14:solidFill>
              <w14:schemeClr w14:val="tx1"/>
            </w14:solidFill>
          </w14:textFill>
        </w:rPr>
      </w:pPr>
    </w:p>
    <w:sectPr>
      <w:headerReference r:id="rId4" w:type="default"/>
      <w:type w:val="continuous"/>
      <w:pgSz w:w="11906" w:h="16838"/>
      <w:pgMar w:top="709" w:right="1304" w:bottom="1247"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icrosoft New Tai Lue">
    <w:panose1 w:val="020B0502040204020203"/>
    <w:charset w:val="00"/>
    <w:family w:val="swiss"/>
    <w:pitch w:val="default"/>
    <w:sig w:usb0="00000003" w:usb1="00000000" w:usb2="8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43646">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BCB26">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revisionView w:markup="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0MTdjNDk0MjY1NmRkZWFmMTExNmRkOTIyZDU2MzEifQ=="/>
  </w:docVars>
  <w:rsids>
    <w:rsidRoot w:val="00172A27"/>
    <w:rsid w:val="0000265D"/>
    <w:rsid w:val="00004EFD"/>
    <w:rsid w:val="0001340E"/>
    <w:rsid w:val="00016278"/>
    <w:rsid w:val="00034314"/>
    <w:rsid w:val="00041049"/>
    <w:rsid w:val="00045F85"/>
    <w:rsid w:val="00052D0D"/>
    <w:rsid w:val="00054A4E"/>
    <w:rsid w:val="00076A05"/>
    <w:rsid w:val="00083C4A"/>
    <w:rsid w:val="00093989"/>
    <w:rsid w:val="00093A95"/>
    <w:rsid w:val="000A0D10"/>
    <w:rsid w:val="000A2BEE"/>
    <w:rsid w:val="000B0C5B"/>
    <w:rsid w:val="000B74A3"/>
    <w:rsid w:val="000B74F5"/>
    <w:rsid w:val="000E6975"/>
    <w:rsid w:val="000F168F"/>
    <w:rsid w:val="000F3339"/>
    <w:rsid w:val="001003E1"/>
    <w:rsid w:val="00102E71"/>
    <w:rsid w:val="001122A2"/>
    <w:rsid w:val="001129B4"/>
    <w:rsid w:val="00112D92"/>
    <w:rsid w:val="00131D13"/>
    <w:rsid w:val="00172A27"/>
    <w:rsid w:val="00174364"/>
    <w:rsid w:val="00174CB0"/>
    <w:rsid w:val="001A174A"/>
    <w:rsid w:val="001A1A4E"/>
    <w:rsid w:val="001B0006"/>
    <w:rsid w:val="001B0F7F"/>
    <w:rsid w:val="001B4EDC"/>
    <w:rsid w:val="001B5162"/>
    <w:rsid w:val="001B6B1A"/>
    <w:rsid w:val="001C2B16"/>
    <w:rsid w:val="001C437F"/>
    <w:rsid w:val="001D410D"/>
    <w:rsid w:val="001D726F"/>
    <w:rsid w:val="001F74C7"/>
    <w:rsid w:val="00202718"/>
    <w:rsid w:val="0022135E"/>
    <w:rsid w:val="00223F01"/>
    <w:rsid w:val="00230186"/>
    <w:rsid w:val="00256A0B"/>
    <w:rsid w:val="002613ED"/>
    <w:rsid w:val="00263483"/>
    <w:rsid w:val="0027166A"/>
    <w:rsid w:val="00275CBE"/>
    <w:rsid w:val="002A457C"/>
    <w:rsid w:val="002A5FE2"/>
    <w:rsid w:val="002D39AD"/>
    <w:rsid w:val="002E4044"/>
    <w:rsid w:val="002F141F"/>
    <w:rsid w:val="002F6155"/>
    <w:rsid w:val="00304259"/>
    <w:rsid w:val="00307ECA"/>
    <w:rsid w:val="00321F01"/>
    <w:rsid w:val="00330F5D"/>
    <w:rsid w:val="00334CA5"/>
    <w:rsid w:val="00337267"/>
    <w:rsid w:val="003456A8"/>
    <w:rsid w:val="00356565"/>
    <w:rsid w:val="00371C2A"/>
    <w:rsid w:val="00373B69"/>
    <w:rsid w:val="003A4805"/>
    <w:rsid w:val="003C3EA2"/>
    <w:rsid w:val="003D75F8"/>
    <w:rsid w:val="00406A69"/>
    <w:rsid w:val="00407651"/>
    <w:rsid w:val="00410BA8"/>
    <w:rsid w:val="00416F1A"/>
    <w:rsid w:val="004463F5"/>
    <w:rsid w:val="00461E86"/>
    <w:rsid w:val="0046302E"/>
    <w:rsid w:val="00463D2F"/>
    <w:rsid w:val="0047529A"/>
    <w:rsid w:val="00483E8F"/>
    <w:rsid w:val="00497415"/>
    <w:rsid w:val="00497825"/>
    <w:rsid w:val="004B7AA3"/>
    <w:rsid w:val="004D10BF"/>
    <w:rsid w:val="004D4909"/>
    <w:rsid w:val="004E1B08"/>
    <w:rsid w:val="004E22D3"/>
    <w:rsid w:val="004E4B68"/>
    <w:rsid w:val="004E5BEC"/>
    <w:rsid w:val="004E711E"/>
    <w:rsid w:val="004F34EB"/>
    <w:rsid w:val="004F7A67"/>
    <w:rsid w:val="00522C72"/>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B0887"/>
    <w:rsid w:val="005B5EB1"/>
    <w:rsid w:val="005B685C"/>
    <w:rsid w:val="005C2A58"/>
    <w:rsid w:val="005C3A19"/>
    <w:rsid w:val="005D00C3"/>
    <w:rsid w:val="005D3AE5"/>
    <w:rsid w:val="005E38A4"/>
    <w:rsid w:val="00600E86"/>
    <w:rsid w:val="0061701E"/>
    <w:rsid w:val="00626D78"/>
    <w:rsid w:val="00632071"/>
    <w:rsid w:val="00634D3E"/>
    <w:rsid w:val="006358D0"/>
    <w:rsid w:val="00650F92"/>
    <w:rsid w:val="00655A20"/>
    <w:rsid w:val="0066197D"/>
    <w:rsid w:val="00670B81"/>
    <w:rsid w:val="00676124"/>
    <w:rsid w:val="006816F2"/>
    <w:rsid w:val="00683D8C"/>
    <w:rsid w:val="0068502C"/>
    <w:rsid w:val="00687152"/>
    <w:rsid w:val="006924EF"/>
    <w:rsid w:val="006B0304"/>
    <w:rsid w:val="006C2121"/>
    <w:rsid w:val="006D11F3"/>
    <w:rsid w:val="006D1D25"/>
    <w:rsid w:val="006D3C42"/>
    <w:rsid w:val="006E2865"/>
    <w:rsid w:val="006E7ADF"/>
    <w:rsid w:val="006F0E5D"/>
    <w:rsid w:val="006F1AF3"/>
    <w:rsid w:val="00716428"/>
    <w:rsid w:val="00723CC8"/>
    <w:rsid w:val="00724104"/>
    <w:rsid w:val="007321D7"/>
    <w:rsid w:val="00733137"/>
    <w:rsid w:val="007378E4"/>
    <w:rsid w:val="007407BB"/>
    <w:rsid w:val="007571DA"/>
    <w:rsid w:val="00761A40"/>
    <w:rsid w:val="00765C12"/>
    <w:rsid w:val="007826AE"/>
    <w:rsid w:val="007850B9"/>
    <w:rsid w:val="00791C66"/>
    <w:rsid w:val="0079337E"/>
    <w:rsid w:val="007A684A"/>
    <w:rsid w:val="007B1310"/>
    <w:rsid w:val="007C0406"/>
    <w:rsid w:val="007C060E"/>
    <w:rsid w:val="007C59A0"/>
    <w:rsid w:val="007D718D"/>
    <w:rsid w:val="007E5247"/>
    <w:rsid w:val="007E632D"/>
    <w:rsid w:val="007F2E01"/>
    <w:rsid w:val="008035C7"/>
    <w:rsid w:val="00803926"/>
    <w:rsid w:val="0081434B"/>
    <w:rsid w:val="008156BB"/>
    <w:rsid w:val="008241F7"/>
    <w:rsid w:val="00830371"/>
    <w:rsid w:val="00837206"/>
    <w:rsid w:val="008468E4"/>
    <w:rsid w:val="00850DB7"/>
    <w:rsid w:val="00860112"/>
    <w:rsid w:val="00861A54"/>
    <w:rsid w:val="00871184"/>
    <w:rsid w:val="0088206A"/>
    <w:rsid w:val="00882CD2"/>
    <w:rsid w:val="00884A61"/>
    <w:rsid w:val="00891717"/>
    <w:rsid w:val="00897F45"/>
    <w:rsid w:val="008A4CBD"/>
    <w:rsid w:val="008B01DE"/>
    <w:rsid w:val="008D3615"/>
    <w:rsid w:val="008E3010"/>
    <w:rsid w:val="008F6791"/>
    <w:rsid w:val="008F6E47"/>
    <w:rsid w:val="00904F9D"/>
    <w:rsid w:val="00906BD5"/>
    <w:rsid w:val="00907AAC"/>
    <w:rsid w:val="009130AC"/>
    <w:rsid w:val="009261A6"/>
    <w:rsid w:val="00937D6E"/>
    <w:rsid w:val="009406C5"/>
    <w:rsid w:val="00945D18"/>
    <w:rsid w:val="009628E2"/>
    <w:rsid w:val="00965FEC"/>
    <w:rsid w:val="009711A8"/>
    <w:rsid w:val="00975911"/>
    <w:rsid w:val="00977D27"/>
    <w:rsid w:val="00987B98"/>
    <w:rsid w:val="009975D1"/>
    <w:rsid w:val="009A47CF"/>
    <w:rsid w:val="009B088C"/>
    <w:rsid w:val="009C3C47"/>
    <w:rsid w:val="009C6F60"/>
    <w:rsid w:val="009E0E59"/>
    <w:rsid w:val="009E543D"/>
    <w:rsid w:val="009F35A9"/>
    <w:rsid w:val="00A0217A"/>
    <w:rsid w:val="00A16CAA"/>
    <w:rsid w:val="00A34AC2"/>
    <w:rsid w:val="00A34EAF"/>
    <w:rsid w:val="00A44A0F"/>
    <w:rsid w:val="00A47894"/>
    <w:rsid w:val="00A51525"/>
    <w:rsid w:val="00A63313"/>
    <w:rsid w:val="00A643A0"/>
    <w:rsid w:val="00A64C69"/>
    <w:rsid w:val="00A651BD"/>
    <w:rsid w:val="00A67BD3"/>
    <w:rsid w:val="00A72088"/>
    <w:rsid w:val="00A835AF"/>
    <w:rsid w:val="00A96835"/>
    <w:rsid w:val="00A96DDD"/>
    <w:rsid w:val="00AA2BFD"/>
    <w:rsid w:val="00AB566A"/>
    <w:rsid w:val="00AD261A"/>
    <w:rsid w:val="00AD57E7"/>
    <w:rsid w:val="00AE7A85"/>
    <w:rsid w:val="00AF78DB"/>
    <w:rsid w:val="00B0439A"/>
    <w:rsid w:val="00B05DAD"/>
    <w:rsid w:val="00B06748"/>
    <w:rsid w:val="00B10EE1"/>
    <w:rsid w:val="00B11D01"/>
    <w:rsid w:val="00B21467"/>
    <w:rsid w:val="00B259D3"/>
    <w:rsid w:val="00B44B85"/>
    <w:rsid w:val="00B5229F"/>
    <w:rsid w:val="00B54D7F"/>
    <w:rsid w:val="00B60892"/>
    <w:rsid w:val="00B6174F"/>
    <w:rsid w:val="00B77148"/>
    <w:rsid w:val="00B773A9"/>
    <w:rsid w:val="00B96D35"/>
    <w:rsid w:val="00BA121B"/>
    <w:rsid w:val="00BA2A3C"/>
    <w:rsid w:val="00BB2CB6"/>
    <w:rsid w:val="00BB35B0"/>
    <w:rsid w:val="00BB3D42"/>
    <w:rsid w:val="00BB4C79"/>
    <w:rsid w:val="00BB6711"/>
    <w:rsid w:val="00BC5BA8"/>
    <w:rsid w:val="00BD2765"/>
    <w:rsid w:val="00BE01A7"/>
    <w:rsid w:val="00BE1073"/>
    <w:rsid w:val="00BE2452"/>
    <w:rsid w:val="00BE3362"/>
    <w:rsid w:val="00BE342A"/>
    <w:rsid w:val="00C16CB4"/>
    <w:rsid w:val="00C26FBF"/>
    <w:rsid w:val="00C278FB"/>
    <w:rsid w:val="00C31A21"/>
    <w:rsid w:val="00C342FF"/>
    <w:rsid w:val="00C666C1"/>
    <w:rsid w:val="00C713E4"/>
    <w:rsid w:val="00C81305"/>
    <w:rsid w:val="00C844EA"/>
    <w:rsid w:val="00C92C6D"/>
    <w:rsid w:val="00CA0003"/>
    <w:rsid w:val="00CB4DB8"/>
    <w:rsid w:val="00CB57E4"/>
    <w:rsid w:val="00CC1469"/>
    <w:rsid w:val="00CD1331"/>
    <w:rsid w:val="00CD5ACF"/>
    <w:rsid w:val="00CE4AA0"/>
    <w:rsid w:val="00CF5352"/>
    <w:rsid w:val="00CF65C5"/>
    <w:rsid w:val="00CF7E92"/>
    <w:rsid w:val="00D025FA"/>
    <w:rsid w:val="00D05EA9"/>
    <w:rsid w:val="00D0723F"/>
    <w:rsid w:val="00D078F1"/>
    <w:rsid w:val="00D111A1"/>
    <w:rsid w:val="00D14E16"/>
    <w:rsid w:val="00D25FB5"/>
    <w:rsid w:val="00D318AA"/>
    <w:rsid w:val="00D34653"/>
    <w:rsid w:val="00D61908"/>
    <w:rsid w:val="00D939F2"/>
    <w:rsid w:val="00DA276D"/>
    <w:rsid w:val="00DA298D"/>
    <w:rsid w:val="00DA2B46"/>
    <w:rsid w:val="00DA3FAA"/>
    <w:rsid w:val="00DA5B46"/>
    <w:rsid w:val="00DB1AB8"/>
    <w:rsid w:val="00DB2EEE"/>
    <w:rsid w:val="00DB375E"/>
    <w:rsid w:val="00DC290E"/>
    <w:rsid w:val="00DC303F"/>
    <w:rsid w:val="00DD1E69"/>
    <w:rsid w:val="00DE0B8F"/>
    <w:rsid w:val="00DE2ABC"/>
    <w:rsid w:val="00DE6C4E"/>
    <w:rsid w:val="00E0531A"/>
    <w:rsid w:val="00E05734"/>
    <w:rsid w:val="00E14C67"/>
    <w:rsid w:val="00E30329"/>
    <w:rsid w:val="00E31AF6"/>
    <w:rsid w:val="00E3788D"/>
    <w:rsid w:val="00E37E43"/>
    <w:rsid w:val="00E44651"/>
    <w:rsid w:val="00E47022"/>
    <w:rsid w:val="00E47204"/>
    <w:rsid w:val="00E52F64"/>
    <w:rsid w:val="00E65E73"/>
    <w:rsid w:val="00E7026B"/>
    <w:rsid w:val="00E70EF7"/>
    <w:rsid w:val="00E80890"/>
    <w:rsid w:val="00E8477D"/>
    <w:rsid w:val="00E924DE"/>
    <w:rsid w:val="00E92B65"/>
    <w:rsid w:val="00E97C49"/>
    <w:rsid w:val="00EC4774"/>
    <w:rsid w:val="00EC6706"/>
    <w:rsid w:val="00EC7AA8"/>
    <w:rsid w:val="00ED46C2"/>
    <w:rsid w:val="00EE00AB"/>
    <w:rsid w:val="00EF449C"/>
    <w:rsid w:val="00EF7521"/>
    <w:rsid w:val="00F04F06"/>
    <w:rsid w:val="00F1127F"/>
    <w:rsid w:val="00F1456B"/>
    <w:rsid w:val="00F16AC3"/>
    <w:rsid w:val="00F2524B"/>
    <w:rsid w:val="00F31C11"/>
    <w:rsid w:val="00F35236"/>
    <w:rsid w:val="00F47A17"/>
    <w:rsid w:val="00F5033B"/>
    <w:rsid w:val="00F838E6"/>
    <w:rsid w:val="00F85975"/>
    <w:rsid w:val="00F85A9C"/>
    <w:rsid w:val="00F97FD4"/>
    <w:rsid w:val="00FB549C"/>
    <w:rsid w:val="00FB731B"/>
    <w:rsid w:val="00FB78B9"/>
    <w:rsid w:val="00FD5E8C"/>
    <w:rsid w:val="00FD7AAA"/>
    <w:rsid w:val="11722288"/>
    <w:rsid w:val="1FF82D85"/>
    <w:rsid w:val="2B8D71F4"/>
    <w:rsid w:val="642C6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0"/>
    <w:rPr>
      <w:rFonts w:ascii="仿宋_GB2312" w:eastAsia="仿宋_GB2312"/>
      <w:sz w:val="32"/>
      <w:szCs w:val="32"/>
    </w:rPr>
  </w:style>
  <w:style w:type="paragraph" w:styleId="3">
    <w:name w:val="Closing"/>
    <w:basedOn w:val="1"/>
    <w:link w:val="10"/>
    <w:qFormat/>
    <w:uiPriority w:val="0"/>
    <w:pPr>
      <w:ind w:left="100" w:leftChars="2100"/>
    </w:pPr>
    <w:rPr>
      <w:rFonts w:ascii="仿宋_GB2312" w:eastAsia="仿宋_GB2312"/>
      <w:sz w:val="32"/>
      <w:szCs w:val="32"/>
    </w:rPr>
  </w:style>
  <w:style w:type="paragraph" w:styleId="4">
    <w:name w:val="Date"/>
    <w:basedOn w:val="1"/>
    <w:next w:val="1"/>
    <w:link w:val="11"/>
    <w:qFormat/>
    <w:uiPriority w:val="0"/>
    <w:pPr>
      <w:ind w:left="100" w:leftChars="2500"/>
    </w:pPr>
  </w:style>
  <w:style w:type="paragraph" w:styleId="5">
    <w:name w:val="Balloon Text"/>
    <w:basedOn w:val="1"/>
    <w:link w:val="12"/>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10">
    <w:name w:val="结束语 Char"/>
    <w:link w:val="3"/>
    <w:qFormat/>
    <w:uiPriority w:val="0"/>
    <w:rPr>
      <w:rFonts w:ascii="仿宋_GB2312" w:eastAsia="仿宋_GB2312"/>
      <w:kern w:val="2"/>
      <w:sz w:val="32"/>
      <w:szCs w:val="32"/>
    </w:rPr>
  </w:style>
  <w:style w:type="character" w:customStyle="1" w:styleId="11">
    <w:name w:val="日期 Char"/>
    <w:link w:val="4"/>
    <w:qFormat/>
    <w:uiPriority w:val="0"/>
    <w:rPr>
      <w:kern w:val="2"/>
      <w:sz w:val="21"/>
    </w:rPr>
  </w:style>
  <w:style w:type="character" w:customStyle="1" w:styleId="12">
    <w:name w:val="批注框文本 Char"/>
    <w:link w:val="5"/>
    <w:qFormat/>
    <w:uiPriority w:val="0"/>
    <w:rPr>
      <w:kern w:val="2"/>
      <w:sz w:val="18"/>
      <w:szCs w:val="18"/>
    </w:rPr>
  </w:style>
  <w:style w:type="paragraph" w:customStyle="1" w:styleId="13">
    <w:name w:val="WPS Plain"/>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02.&#24037;&#20316;&#25991;&#20214;&#22841;&#65288;&#21247;&#21160;&#65289;\02.&#21009;&#32602;&#25191;&#34892;&#31185;\1.&#20943;&#21009;&#20551;&#37322;\2025&#24180;&#24230;\2025&#24180;&#31532;3&#27425;&#20943;&#21009;&#20551;&#37322;\&#65288;14&#65289;&#27611;&#26448;&#26009;\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Company>微软中国</Company>
  <Pages>2</Pages>
  <Words>203</Words>
  <Characters>1163</Characters>
  <Lines>9</Lines>
  <Paragraphs>2</Paragraphs>
  <TotalTime>24</TotalTime>
  <ScaleCrop>false</ScaleCrop>
  <LinksUpToDate>false</LinksUpToDate>
  <CharactersWithSpaces>1364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2025-08-24T05:12:00Z</dcterms:created>
  <dc:creator>Tian</dc:creator>
  <cp:lastModifiedBy>Administrator</cp:lastModifiedBy>
  <cp:lastPrinted>2025-10-29T02:17:21Z</cp:lastPrinted>
  <dcterms:modified xsi:type="dcterms:W3CDTF">2025-10-29T02:17:33Z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898D349363C04938AA1247EBCA9D1800_12</vt:lpwstr>
  </property>
</Properties>
</file>