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bookmarkStart w:id="0" w:name="_GoBack"/>
      <w:r>
        <w:rPr>
          <w:rFonts w:hint="eastAsia"/>
          <w:b/>
          <w:color w:val="auto"/>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ascii="仿宋_GB2312" w:eastAsia="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）豫峡狱减字第</w:t>
      </w:r>
      <w:r>
        <w:rPr>
          <w:rFonts w:hint="eastAsia" w:ascii="仿宋_GB2312" w:eastAsia="仿宋_GB2312"/>
          <w:color w:val="auto"/>
          <w:sz w:val="32"/>
          <w:szCs w:val="32"/>
          <w:lang w:val="en-US" w:eastAsia="zh-CN"/>
        </w:rPr>
        <w:t>215</w:t>
      </w:r>
      <w:r>
        <w:rPr>
          <w:rFonts w:hint="eastAsia" w:ascii="仿宋_GB2312" w:eastAsia="仿宋_GB2312"/>
          <w:color w:val="auto"/>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color w:val="auto"/>
          <w:spacing w:val="-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罪犯</w:t>
      </w:r>
      <w:r>
        <w:rPr>
          <w:rFonts w:hint="eastAsia" w:ascii="仿宋_GB2312" w:hAnsi="仿宋_GB2312" w:eastAsia="仿宋_GB2312" w:cs="仿宋_GB2312"/>
          <w:color w:val="auto"/>
          <w:sz w:val="32"/>
          <w:lang w:eastAsia="zh-CN"/>
        </w:rPr>
        <w:t>吴志毅</w:t>
      </w:r>
      <w:r>
        <w:rPr>
          <w:rFonts w:hint="eastAsia" w:ascii="仿宋_GB2312" w:hAnsi="仿宋_GB2312" w:eastAsia="仿宋_GB2312" w:cs="仿宋_GB2312"/>
          <w:color w:val="auto"/>
          <w:sz w:val="32"/>
        </w:rPr>
        <w:t>，男，1992年11月19日出生，原户籍所在地：河南省洛阳市汝阳县蔡店乡蔡店村8组</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因</w:t>
      </w:r>
      <w:r>
        <w:rPr>
          <w:rFonts w:hint="eastAsia" w:ascii="仿宋_GB2312" w:hAnsi="仿宋_GB2312" w:eastAsia="仿宋_GB2312" w:cs="仿宋_GB2312"/>
          <w:color w:val="auto"/>
          <w:sz w:val="32"/>
          <w:lang w:eastAsia="zh-CN"/>
        </w:rPr>
        <w:t>故意伤害罪</w:t>
      </w:r>
      <w:r>
        <w:rPr>
          <w:rFonts w:hint="eastAsia" w:ascii="仿宋_GB2312" w:hAnsi="仿宋_GB2312" w:eastAsia="仿宋_GB2312" w:cs="仿宋_GB2312"/>
          <w:color w:val="auto"/>
          <w:sz w:val="32"/>
        </w:rPr>
        <w:t>经</w:t>
      </w:r>
      <w:r>
        <w:rPr>
          <w:rFonts w:hint="eastAsia" w:ascii="仿宋_GB2312" w:hAnsi="仿宋_GB2312" w:eastAsia="仿宋_GB2312" w:cs="仿宋_GB2312"/>
          <w:color w:val="auto"/>
          <w:sz w:val="32"/>
          <w:lang w:val="en-US" w:eastAsia="zh-CN"/>
        </w:rPr>
        <w:t>洛阳市中级人民法院</w:t>
      </w:r>
      <w:r>
        <w:rPr>
          <w:rFonts w:hint="eastAsia" w:ascii="仿宋_GB2312" w:hAnsi="仿宋_GB2312" w:eastAsia="仿宋_GB2312" w:cs="仿宋_GB2312"/>
          <w:color w:val="auto"/>
          <w:sz w:val="32"/>
        </w:rPr>
        <w:t>于2018年3月23日以（2018）豫03刑初1号刑事判决书判处有期徒刑</w:t>
      </w:r>
      <w:r>
        <w:rPr>
          <w:rFonts w:hint="eastAsia" w:ascii="仿宋_GB2312" w:hAnsi="仿宋_GB2312" w:eastAsia="仿宋_GB2312" w:cs="仿宋_GB2312"/>
          <w:color w:val="auto"/>
          <w:sz w:val="32"/>
          <w:lang w:val="en-US" w:eastAsia="zh-CN"/>
        </w:rPr>
        <w:t>13年</w:t>
      </w:r>
      <w:r>
        <w:rPr>
          <w:rFonts w:hint="eastAsia" w:ascii="仿宋_GB2312" w:hAnsi="仿宋_GB2312" w:eastAsia="仿宋_GB2312" w:cs="仿宋_GB2312"/>
          <w:color w:val="auto"/>
          <w:sz w:val="32"/>
        </w:rPr>
        <w:t>，附加刑：</w:t>
      </w:r>
      <w:r>
        <w:rPr>
          <w:rFonts w:hint="eastAsia" w:ascii="仿宋_GB2312" w:hAnsi="仿宋_GB2312" w:eastAsia="仿宋_GB2312" w:cs="仿宋_GB2312"/>
          <w:color w:val="auto"/>
          <w:sz w:val="32"/>
          <w:lang w:eastAsia="zh-CN"/>
        </w:rPr>
        <w:t>剥夺政治权利2年</w:t>
      </w:r>
      <w:r>
        <w:rPr>
          <w:rFonts w:hint="eastAsia" w:ascii="仿宋_GB2312" w:hAnsi="仿宋_GB2312" w:eastAsia="仿宋_GB2312" w:cs="仿宋_GB2312"/>
          <w:color w:val="auto"/>
          <w:sz w:val="32"/>
        </w:rPr>
        <w:t>。原判刑期自2017年9月12日起至2030年9月11日止。于2018年4月26日送我狱服刑改造。服刑期间减刑</w:t>
      </w:r>
      <w:r>
        <w:rPr>
          <w:rFonts w:hint="eastAsia" w:ascii="仿宋_GB2312" w:hAnsi="仿宋_GB2312" w:eastAsia="仿宋_GB2312" w:cs="仿宋_GB2312"/>
          <w:color w:val="auto"/>
          <w:sz w:val="32"/>
          <w:lang w:val="en-US" w:eastAsia="zh-CN"/>
        </w:rPr>
        <w:t>两</w:t>
      </w:r>
      <w:r>
        <w:rPr>
          <w:rFonts w:hint="eastAsia" w:ascii="仿宋_GB2312" w:hAnsi="仿宋_GB2312" w:eastAsia="仿宋_GB2312" w:cs="仿宋_GB2312"/>
          <w:color w:val="auto"/>
          <w:sz w:val="32"/>
        </w:rPr>
        <w:t>次：202</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30</w:t>
      </w:r>
      <w:r>
        <w:rPr>
          <w:rFonts w:hint="eastAsia" w:ascii="仿宋_GB2312" w:hAnsi="仿宋_GB2312" w:eastAsia="仿宋_GB2312" w:cs="仿宋_GB2312"/>
          <w:color w:val="auto"/>
          <w:sz w:val="32"/>
        </w:rPr>
        <w:t>日减</w:t>
      </w:r>
      <w:r>
        <w:rPr>
          <w:rFonts w:hint="eastAsia" w:ascii="仿宋_GB2312" w:hAnsi="仿宋_GB2312" w:eastAsia="仿宋_GB2312" w:cs="仿宋_GB2312"/>
          <w:color w:val="auto"/>
          <w:sz w:val="32"/>
          <w:lang w:eastAsia="zh-CN"/>
        </w:rPr>
        <w:t>刑</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个月</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lang w:val="en-US" w:eastAsia="zh-CN"/>
        </w:rPr>
        <w:t>2023年8月14日减刑7个月</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减刑后刑期自201</w:t>
      </w:r>
      <w:r>
        <w:rPr>
          <w:rFonts w:hint="eastAsia" w:ascii="仿宋_GB2312" w:hAnsi="仿宋_GB2312" w:eastAsia="仿宋_GB2312" w:cs="仿宋_GB2312"/>
          <w:color w:val="auto"/>
          <w:sz w:val="32"/>
          <w:lang w:val="en-US" w:eastAsia="zh-CN"/>
        </w:rPr>
        <w:t>7</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9</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12</w:t>
      </w:r>
      <w:r>
        <w:rPr>
          <w:rFonts w:hint="eastAsia" w:ascii="仿宋_GB2312" w:hAnsi="仿宋_GB2312" w:eastAsia="仿宋_GB2312" w:cs="仿宋_GB2312"/>
          <w:color w:val="auto"/>
          <w:sz w:val="32"/>
        </w:rPr>
        <w:t>日起至20</w:t>
      </w:r>
      <w:r>
        <w:rPr>
          <w:rFonts w:hint="eastAsia" w:ascii="仿宋_GB2312" w:hAnsi="仿宋_GB2312" w:eastAsia="仿宋_GB2312" w:cs="仿宋_GB2312"/>
          <w:color w:val="auto"/>
          <w:sz w:val="32"/>
          <w:lang w:val="en-US" w:eastAsia="zh-CN"/>
        </w:rPr>
        <w:t>29</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6</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11</w:t>
      </w:r>
      <w:r>
        <w:rPr>
          <w:rFonts w:hint="eastAsia" w:ascii="仿宋_GB2312" w:hAnsi="仿宋_GB2312" w:eastAsia="仿宋_GB2312" w:cs="仿宋_GB2312"/>
          <w:color w:val="auto"/>
          <w:sz w:val="32"/>
        </w:rPr>
        <w:t>日止。</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该犯在日常改造中，能够认罪服法，服从管理，遵规守纪，严格落实行为规范，积极参加三课学习和生产劳动。考核期内于</w:t>
      </w:r>
      <w:r>
        <w:rPr>
          <w:rFonts w:hint="eastAsia" w:ascii="仿宋_GB2312" w:hAnsi="仿宋_GB2312" w:eastAsia="仿宋_GB2312" w:cs="仿宋_GB2312"/>
          <w:color w:val="auto"/>
          <w:sz w:val="32"/>
          <w:lang w:val="en-US" w:eastAsia="zh-CN"/>
        </w:rPr>
        <w:t>2023年6月、12月,2024年5月、11月，2025年4月</w:t>
      </w:r>
      <w:r>
        <w:rPr>
          <w:rFonts w:hint="eastAsia" w:ascii="仿宋_GB2312" w:hAnsi="仿宋_GB2312" w:eastAsia="仿宋_GB2312" w:cs="仿宋_GB2312"/>
          <w:color w:val="auto"/>
          <w:sz w:val="32"/>
        </w:rPr>
        <w:t>先后获得表扬奖励</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 xml:space="preserve">次。                      </w:t>
      </w:r>
      <w:r>
        <w:rPr>
          <w:rFonts w:hint="eastAsia" w:ascii="仿宋_GB2312" w:hAnsi="仿宋_GB2312" w:eastAsia="仿宋_GB2312" w:cs="仿宋_GB2312"/>
          <w:color w:val="auto"/>
          <w:sz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该犯能够积极参加三课学习，按时完成作业，202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年上半年思想课考试成绩为</w:t>
      </w:r>
      <w:r>
        <w:rPr>
          <w:rFonts w:hint="eastAsia" w:ascii="仿宋_GB2312" w:hAnsi="仿宋_GB2312" w:eastAsia="仿宋_GB2312" w:cs="仿宋_GB2312"/>
          <w:color w:val="auto"/>
          <w:sz w:val="32"/>
          <w:lang w:val="en-US" w:eastAsia="zh-CN"/>
        </w:rPr>
        <w:t>90.4</w:t>
      </w:r>
      <w:r>
        <w:rPr>
          <w:rFonts w:hint="eastAsia" w:ascii="仿宋_GB2312" w:hAnsi="仿宋_GB2312" w:eastAsia="仿宋_GB2312" w:cs="仿宋_GB2312"/>
          <w:color w:val="auto"/>
          <w:sz w:val="32"/>
        </w:rPr>
        <w:t>分；202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96</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年上半年思想课考试成绩为</w:t>
      </w:r>
      <w:r>
        <w:rPr>
          <w:rFonts w:hint="eastAsia" w:ascii="仿宋_GB2312" w:hAnsi="仿宋_GB2312" w:eastAsia="仿宋_GB2312" w:cs="仿宋_GB2312"/>
          <w:color w:val="auto"/>
          <w:sz w:val="32"/>
          <w:lang w:val="en-US" w:eastAsia="zh-CN"/>
        </w:rPr>
        <w:t>88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下</w:t>
      </w:r>
      <w:r>
        <w:rPr>
          <w:rFonts w:hint="eastAsia" w:ascii="仿宋_GB2312" w:hAnsi="仿宋_GB2312" w:eastAsia="仿宋_GB2312" w:cs="仿宋_GB2312"/>
          <w:color w:val="auto"/>
          <w:sz w:val="32"/>
        </w:rPr>
        <w:t>半年思想课考试成绩</w:t>
      </w:r>
      <w:r>
        <w:rPr>
          <w:rFonts w:hint="eastAsia" w:ascii="仿宋_GB2312" w:hAnsi="仿宋_GB2312" w:eastAsia="仿宋_GB2312" w:cs="仿宋_GB2312"/>
          <w:color w:val="auto"/>
          <w:sz w:val="32"/>
        </w:rPr>
        <w:t>为</w:t>
      </w:r>
      <w:r>
        <w:rPr>
          <w:rFonts w:hint="eastAsia" w:ascii="仿宋_GB2312" w:hAnsi="仿宋_GB2312" w:eastAsia="仿宋_GB2312" w:cs="仿宋_GB2312"/>
          <w:color w:val="auto"/>
          <w:sz w:val="32"/>
          <w:lang w:val="en-US" w:eastAsia="zh-CN"/>
        </w:rPr>
        <w:t>90</w:t>
      </w:r>
      <w:r>
        <w:rPr>
          <w:rFonts w:hint="eastAsia" w:ascii="仿宋_GB2312" w:hAnsi="仿宋_GB2312" w:eastAsia="仿宋_GB2312" w:cs="仿宋_GB2312"/>
          <w:color w:val="auto"/>
          <w:sz w:val="32"/>
        </w:rPr>
        <w:t xml:space="preserve">分。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劳动改造方面，该犯作为</w:t>
      </w:r>
      <w:r>
        <w:rPr>
          <w:rFonts w:hint="eastAsia" w:ascii="仿宋_GB2312" w:hAnsi="仿宋_GB2312" w:eastAsia="仿宋_GB2312" w:cs="仿宋_GB2312"/>
          <w:color w:val="auto"/>
          <w:sz w:val="32"/>
          <w:lang w:eastAsia="zh-CN"/>
        </w:rPr>
        <w:t>生产车间</w:t>
      </w:r>
      <w:r>
        <w:rPr>
          <w:rFonts w:hint="eastAsia" w:ascii="仿宋_GB2312" w:hAnsi="仿宋_GB2312" w:eastAsia="仿宋_GB2312" w:cs="仿宋_GB2312"/>
          <w:color w:val="auto"/>
          <w:sz w:val="32"/>
          <w:lang w:val="en-US" w:eastAsia="zh-CN"/>
        </w:rPr>
        <w:t>缝纫工</w:t>
      </w:r>
      <w:r>
        <w:rPr>
          <w:rFonts w:hint="eastAsia" w:ascii="仿宋_GB2312" w:hAnsi="仿宋_GB2312" w:eastAsia="仿宋_GB2312" w:cs="仿宋_GB2312"/>
          <w:color w:val="auto"/>
          <w:sz w:val="32"/>
        </w:rPr>
        <w:t>，能刻苦钻研</w:t>
      </w:r>
      <w:r>
        <w:rPr>
          <w:rFonts w:hint="eastAsia" w:ascii="仿宋_GB2312" w:hAnsi="仿宋_GB2312" w:eastAsia="仿宋_GB2312" w:cs="仿宋_GB2312"/>
          <w:color w:val="auto"/>
          <w:sz w:val="32"/>
          <w:lang w:eastAsia="zh-CN"/>
        </w:rPr>
        <w:t>缝纫技术和劳动技能，严格遵守操作流程和工艺要求</w:t>
      </w:r>
      <w:r>
        <w:rPr>
          <w:rFonts w:hint="eastAsia" w:ascii="仿宋_GB2312" w:hAnsi="仿宋_GB2312" w:eastAsia="仿宋_GB2312" w:cs="仿宋_GB2312"/>
          <w:color w:val="auto"/>
          <w:sz w:val="32"/>
        </w:rPr>
        <w:t>，</w:t>
      </w:r>
      <w:r>
        <w:rPr>
          <w:rFonts w:hint="eastAsia" w:ascii="仿宋_GB2312" w:hAnsi="仿宋_GB2312" w:eastAsia="仿宋_GB2312" w:cs="仿宋_GB2312"/>
          <w:color w:val="auto"/>
          <w:sz w:val="32"/>
          <w:lang w:eastAsia="zh-CN"/>
        </w:rPr>
        <w:t>按时保质保量</w:t>
      </w:r>
      <w:r>
        <w:rPr>
          <w:rFonts w:hint="eastAsia" w:ascii="仿宋_GB2312" w:hAnsi="仿宋_GB2312" w:eastAsia="仿宋_GB2312" w:cs="仿宋_GB2312"/>
          <w:color w:val="auto"/>
          <w:sz w:val="32"/>
        </w:rPr>
        <w:t>完成</w:t>
      </w:r>
      <w:r>
        <w:rPr>
          <w:rFonts w:hint="eastAsia" w:ascii="仿宋_GB2312" w:hAnsi="仿宋_GB2312" w:eastAsia="仿宋_GB2312" w:cs="仿宋_GB2312"/>
          <w:color w:val="auto"/>
          <w:sz w:val="32"/>
          <w:lang w:eastAsia="zh-CN"/>
        </w:rPr>
        <w:t>劳动</w:t>
      </w:r>
      <w:r>
        <w:rPr>
          <w:rFonts w:hint="eastAsia" w:ascii="仿宋_GB2312" w:hAnsi="仿宋_GB2312" w:eastAsia="仿宋_GB2312" w:cs="仿宋_GB2312"/>
          <w:color w:val="auto"/>
          <w:sz w:val="32"/>
        </w:rPr>
        <w:t>生产任务</w:t>
      </w:r>
      <w:r>
        <w:rPr>
          <w:rFonts w:hint="eastAsia" w:ascii="仿宋_GB2312" w:hAnsi="仿宋_GB2312" w:eastAsia="仿宋_GB2312" w:cs="仿宋_GB2312"/>
          <w:color w:val="auto"/>
          <w:sz w:val="32"/>
          <w:lang w:eastAsia="zh-CN"/>
        </w:rPr>
        <w:t>，厉行节约，杜绝浪费，</w:t>
      </w:r>
      <w:r>
        <w:rPr>
          <w:rFonts w:hint="eastAsia" w:ascii="仿宋_GB2312" w:hAnsi="仿宋_GB2312" w:eastAsia="仿宋_GB2312" w:cs="仿宋_GB2312"/>
          <w:color w:val="auto"/>
          <w:sz w:val="32"/>
        </w:rPr>
        <w:t>改造表现较好。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吴志毅</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Ansi="仿宋_GB2312" w:cs="仿宋_GB2312"/>
          <w:color w:val="auto"/>
        </w:rPr>
      </w:pPr>
      <w:r>
        <w:rPr>
          <w:rFonts w:hint="eastAsia" w:hAnsi="仿宋_GB2312" w:cs="仿宋_GB2312"/>
          <w:color w:val="auto"/>
        </w:rPr>
        <w:t>此致</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textAlignment w:val="auto"/>
        <w:outlineLvl w:val="9"/>
        <w:rPr>
          <w:rFonts w:hint="eastAsia" w:hAnsi="仿宋_GB2312" w:cs="仿宋_GB2312"/>
          <w:color w:val="auto"/>
        </w:rPr>
      </w:pPr>
      <w:r>
        <w:rPr>
          <w:rFonts w:hint="eastAsia" w:hAnsi="仿宋_GB2312" w:cs="仿宋_GB2312"/>
          <w:color w:val="auto"/>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color w:val="auto"/>
          <w:kern w:val="2"/>
          <w:sz w:val="32"/>
          <w:szCs w:val="32"/>
          <w:lang w:val="en-US" w:eastAsia="zh-CN" w:bidi="ar-SA"/>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color w:val="auto"/>
          <w:kern w:val="2"/>
          <w:sz w:val="32"/>
          <w:szCs w:val="32"/>
          <w:lang w:val="en-US" w:eastAsia="zh-CN" w:bidi="ar-SA"/>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color w:val="auto"/>
          <w:kern w:val="2"/>
          <w:sz w:val="32"/>
          <w:szCs w:val="32"/>
          <w:lang w:val="en-US" w:eastAsia="zh-CN" w:bidi="ar-SA"/>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lang w:val="en-US" w:eastAsia="zh-CN"/>
        </w:rPr>
      </w:pPr>
      <w:r>
        <w:rPr>
          <w:rFonts w:hint="eastAsia" w:ascii="仿宋_GB2312" w:hAnsi="仿宋_GB2312" w:eastAsia="仿宋_GB2312" w:cs="仿宋_GB2312"/>
          <w:color w:val="auto"/>
          <w:kern w:val="2"/>
          <w:sz w:val="32"/>
          <w:szCs w:val="32"/>
          <w:lang w:val="en-US" w:eastAsia="zh-CN" w:bidi="ar-SA"/>
        </w:rPr>
        <w:t>2025年</w:t>
      </w:r>
      <w:r>
        <w:rPr>
          <w:rFonts w:hint="eastAsia" w:hAnsi="仿宋_GB2312" w:cs="仿宋_GB2312"/>
          <w:color w:val="auto"/>
          <w:kern w:val="2"/>
          <w:sz w:val="32"/>
          <w:szCs w:val="32"/>
          <w:lang w:val="en-US" w:eastAsia="zh-CN" w:bidi="ar-SA"/>
        </w:rPr>
        <w:t>10</w:t>
      </w:r>
      <w:r>
        <w:rPr>
          <w:rFonts w:hint="eastAsia" w:ascii="仿宋_GB2312" w:hAnsi="仿宋_GB2312" w:eastAsia="仿宋_GB2312" w:cs="仿宋_GB2312"/>
          <w:color w:val="auto"/>
          <w:kern w:val="2"/>
          <w:sz w:val="32"/>
          <w:szCs w:val="32"/>
          <w:lang w:val="en-US" w:eastAsia="zh-CN" w:bidi="ar-SA"/>
        </w:rPr>
        <w:t>月</w:t>
      </w:r>
      <w:r>
        <w:rPr>
          <w:rFonts w:hint="eastAsia" w:hAnsi="仿宋_GB2312" w:cs="仿宋_GB2312"/>
          <w:color w:val="auto"/>
          <w:kern w:val="2"/>
          <w:sz w:val="32"/>
          <w:szCs w:val="32"/>
          <w:lang w:val="en-US" w:eastAsia="zh-CN" w:bidi="ar-SA"/>
        </w:rPr>
        <w:t>28</w:t>
      </w:r>
      <w:r>
        <w:rPr>
          <w:rFonts w:hint="eastAsia" w:ascii="仿宋_GB2312" w:hAnsi="仿宋_GB2312" w:eastAsia="仿宋_GB2312" w:cs="仿宋_GB2312"/>
          <w:color w:val="auto"/>
          <w:kern w:val="2"/>
          <w:sz w:val="32"/>
          <w:szCs w:val="32"/>
          <w:lang w:val="en-US" w:eastAsia="zh-CN" w:bidi="ar-SA"/>
        </w:rPr>
        <w:t>日</w:t>
      </w:r>
      <w:r>
        <w:rPr>
          <w:rFonts w:hint="eastAsia" w:ascii="仿宋_GB2312" w:hAnsi="仿宋_GB2312" w:eastAsia="仿宋_GB2312" w:cs="仿宋_GB2312"/>
          <w:color w:val="auto"/>
          <w:kern w:val="2"/>
          <w:sz w:val="32"/>
          <w:szCs w:val="32"/>
          <w:lang w:val="en-US" w:eastAsia="zh-CN" w:bidi="ar-SA"/>
        </w:rPr>
        <w:t xml:space="preserve"> </w:t>
      </w:r>
      <w:r>
        <w:rPr>
          <w:rFonts w:hint="eastAsia" w:hAnsi="仿宋_GB2312" w:cs="仿宋_GB2312"/>
          <w:color w:val="auto"/>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83283C"/>
    <w:rsid w:val="01C84AE7"/>
    <w:rsid w:val="039F0AAF"/>
    <w:rsid w:val="03A26FBD"/>
    <w:rsid w:val="063C038A"/>
    <w:rsid w:val="08E616F2"/>
    <w:rsid w:val="09091D4D"/>
    <w:rsid w:val="0ADD081A"/>
    <w:rsid w:val="0C7C4062"/>
    <w:rsid w:val="0F283AAF"/>
    <w:rsid w:val="0F9B00F7"/>
    <w:rsid w:val="0FCC0C78"/>
    <w:rsid w:val="0FF124E1"/>
    <w:rsid w:val="11077CA3"/>
    <w:rsid w:val="128D655F"/>
    <w:rsid w:val="129D7210"/>
    <w:rsid w:val="13D451FC"/>
    <w:rsid w:val="13EC7D20"/>
    <w:rsid w:val="13EE7E50"/>
    <w:rsid w:val="13FD1F2D"/>
    <w:rsid w:val="15007F26"/>
    <w:rsid w:val="1642066D"/>
    <w:rsid w:val="16A97510"/>
    <w:rsid w:val="175E0006"/>
    <w:rsid w:val="17DF189D"/>
    <w:rsid w:val="183C74C7"/>
    <w:rsid w:val="18E4369C"/>
    <w:rsid w:val="19452F0F"/>
    <w:rsid w:val="1B1E102C"/>
    <w:rsid w:val="1C176A6A"/>
    <w:rsid w:val="214354C6"/>
    <w:rsid w:val="219051CD"/>
    <w:rsid w:val="2209588F"/>
    <w:rsid w:val="229D0946"/>
    <w:rsid w:val="245108A5"/>
    <w:rsid w:val="251057BA"/>
    <w:rsid w:val="268D30ED"/>
    <w:rsid w:val="27391076"/>
    <w:rsid w:val="27B66332"/>
    <w:rsid w:val="29ED4A29"/>
    <w:rsid w:val="2B6C4E97"/>
    <w:rsid w:val="2C0A4AEB"/>
    <w:rsid w:val="2CA239DB"/>
    <w:rsid w:val="2D036B1D"/>
    <w:rsid w:val="2D547854"/>
    <w:rsid w:val="2D60482A"/>
    <w:rsid w:val="31081589"/>
    <w:rsid w:val="3157781E"/>
    <w:rsid w:val="31CE5ECA"/>
    <w:rsid w:val="32FC580F"/>
    <w:rsid w:val="33A146B4"/>
    <w:rsid w:val="346E77C2"/>
    <w:rsid w:val="36883480"/>
    <w:rsid w:val="373369EA"/>
    <w:rsid w:val="38364708"/>
    <w:rsid w:val="3AF42518"/>
    <w:rsid w:val="3F0B2B9F"/>
    <w:rsid w:val="40D01631"/>
    <w:rsid w:val="41170674"/>
    <w:rsid w:val="41A83EA8"/>
    <w:rsid w:val="4421300B"/>
    <w:rsid w:val="46755232"/>
    <w:rsid w:val="495B21DD"/>
    <w:rsid w:val="4B1A3F60"/>
    <w:rsid w:val="4DED405F"/>
    <w:rsid w:val="4E002973"/>
    <w:rsid w:val="4E177BCF"/>
    <w:rsid w:val="4E764B3D"/>
    <w:rsid w:val="4FD600B2"/>
    <w:rsid w:val="4FE5431F"/>
    <w:rsid w:val="50B42F9C"/>
    <w:rsid w:val="527D5F08"/>
    <w:rsid w:val="53182233"/>
    <w:rsid w:val="540C679B"/>
    <w:rsid w:val="57F22119"/>
    <w:rsid w:val="583D5794"/>
    <w:rsid w:val="586202B9"/>
    <w:rsid w:val="58785668"/>
    <w:rsid w:val="59EA2EB2"/>
    <w:rsid w:val="5A5E02AD"/>
    <w:rsid w:val="5DB20BA2"/>
    <w:rsid w:val="5F2E6577"/>
    <w:rsid w:val="606D2A7F"/>
    <w:rsid w:val="639C156E"/>
    <w:rsid w:val="64095351"/>
    <w:rsid w:val="644B3B98"/>
    <w:rsid w:val="64823B61"/>
    <w:rsid w:val="695D4F45"/>
    <w:rsid w:val="699C20EE"/>
    <w:rsid w:val="6EC9405A"/>
    <w:rsid w:val="700C27C9"/>
    <w:rsid w:val="71A508AD"/>
    <w:rsid w:val="778B0312"/>
    <w:rsid w:val="77B70517"/>
    <w:rsid w:val="78481056"/>
    <w:rsid w:val="78D422C8"/>
    <w:rsid w:val="79432D8A"/>
    <w:rsid w:val="79AA277E"/>
    <w:rsid w:val="7D7068D1"/>
    <w:rsid w:val="7FB85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702</Words>
  <Characters>784</Characters>
  <Lines>7</Lines>
  <Paragraphs>2</Paragraphs>
  <TotalTime>0</TotalTime>
  <ScaleCrop>false</ScaleCrop>
  <LinksUpToDate>false</LinksUpToDate>
  <CharactersWithSpaces>858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2025-10-27T08:31:21Z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