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0A" w:rsidRPr="007C4B2E" w:rsidRDefault="0053070A" w:rsidP="0053070A">
      <w:pPr>
        <w:spacing w:line="480" w:lineRule="exact"/>
        <w:jc w:val="center"/>
        <w:textAlignment w:val="baseline"/>
        <w:outlineLvl w:val="0"/>
        <w:rPr>
          <w:rFonts w:ascii="仿宋_GB2312" w:eastAsia="仿宋_GB2312"/>
          <w:b/>
          <w:sz w:val="44"/>
        </w:rPr>
      </w:pPr>
      <w:r w:rsidRPr="007C4B2E">
        <w:rPr>
          <w:rFonts w:ascii="仿宋_GB2312" w:eastAsia="仿宋_GB2312" w:hint="eastAsia"/>
          <w:b/>
          <w:sz w:val="44"/>
        </w:rPr>
        <w:t>提请减刑建议书</w:t>
      </w:r>
    </w:p>
    <w:p w:rsidR="0053070A" w:rsidRPr="007C4B2E" w:rsidRDefault="0053070A" w:rsidP="0053070A">
      <w:pPr>
        <w:spacing w:line="540" w:lineRule="exact"/>
        <w:jc w:val="right"/>
        <w:textAlignment w:val="baseline"/>
        <w:rPr>
          <w:rFonts w:ascii="仿宋_GB2312" w:eastAsia="仿宋_GB2312"/>
          <w:b/>
        </w:rPr>
      </w:pPr>
    </w:p>
    <w:p w:rsidR="0053070A" w:rsidRPr="007C4B2E" w:rsidRDefault="0053070A" w:rsidP="0053070A">
      <w:pPr>
        <w:wordWrap w:val="0"/>
        <w:spacing w:line="540" w:lineRule="exact"/>
        <w:jc w:val="right"/>
        <w:rPr>
          <w:rFonts w:ascii="仿宋_GB2312" w:eastAsia="仿宋_GB2312"/>
          <w:sz w:val="30"/>
          <w:szCs w:val="30"/>
        </w:rPr>
      </w:pPr>
      <w:r w:rsidRPr="007C4B2E">
        <w:rPr>
          <w:rFonts w:ascii="仿宋_GB2312" w:eastAsia="仿宋_GB2312" w:hint="eastAsia"/>
          <w:sz w:val="30"/>
          <w:szCs w:val="30"/>
        </w:rPr>
        <w:t>（202</w:t>
      </w:r>
      <w:r>
        <w:rPr>
          <w:rFonts w:ascii="仿宋_GB2312" w:eastAsia="仿宋_GB2312" w:hint="eastAsia"/>
          <w:sz w:val="30"/>
          <w:szCs w:val="30"/>
        </w:rPr>
        <w:t>5</w:t>
      </w:r>
      <w:r w:rsidRPr="007C4B2E">
        <w:rPr>
          <w:rFonts w:ascii="仿宋_GB2312" w:eastAsia="仿宋_GB2312" w:hint="eastAsia"/>
          <w:sz w:val="30"/>
          <w:szCs w:val="30"/>
        </w:rPr>
        <w:t>）豫峡狱减字第</w:t>
      </w:r>
      <w:r>
        <w:rPr>
          <w:rFonts w:ascii="仿宋_GB2312" w:eastAsia="仿宋_GB2312"/>
          <w:sz w:val="30"/>
          <w:szCs w:val="30"/>
        </w:rPr>
        <w:t>256</w:t>
      </w:r>
      <w:r w:rsidRPr="007C4B2E">
        <w:rPr>
          <w:rFonts w:ascii="仿宋_GB2312" w:eastAsia="仿宋_GB2312" w:hint="eastAsia"/>
          <w:sz w:val="30"/>
          <w:szCs w:val="30"/>
        </w:rPr>
        <w:t>号</w:t>
      </w:r>
    </w:p>
    <w:p w:rsidR="0053070A" w:rsidRDefault="0053070A" w:rsidP="0053070A">
      <w:pPr>
        <w:widowControl/>
        <w:spacing w:line="54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53070A" w:rsidRPr="009A64A6" w:rsidRDefault="0053070A" w:rsidP="0053070A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A64A6">
        <w:rPr>
          <w:rFonts w:ascii="仿宋_GB2312" w:eastAsia="仿宋_GB2312" w:hAnsi="仿宋" w:cs="Times New Roman" w:hint="eastAsia"/>
          <w:sz w:val="32"/>
          <w:szCs w:val="32"/>
        </w:rPr>
        <w:t>罪犯白友林，男，</w:t>
      </w:r>
      <w:r w:rsidRPr="009A64A6">
        <w:rPr>
          <w:rFonts w:ascii="仿宋_GB2312" w:eastAsia="仿宋_GB2312" w:hAnsi="仿宋" w:cs="Times New Roman"/>
          <w:sz w:val="32"/>
          <w:szCs w:val="32"/>
        </w:rPr>
        <w:t>1969年6月6日出生，汉族，原户籍所在地焦作市温县，因犯组织、领导传销活动罪经灵宝市人民法院于2019年11月8日以（2019）豫1282刑初239号刑事判决书判处有期徒刑10年6个月，并处罚金500万元；刑期自2018年月7日4日起至2029年1月3日止。于2020年1月9日送我狱服刑改造。服刑期间执行刑期变动情况：2023年8月14日减刑4个月。</w:t>
      </w:r>
    </w:p>
    <w:p w:rsidR="0053070A" w:rsidRPr="009A64A6" w:rsidRDefault="0053070A" w:rsidP="0053070A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A64A6">
        <w:rPr>
          <w:rFonts w:ascii="仿宋_GB2312" w:eastAsia="仿宋_GB2312" w:hAnsi="仿宋" w:cs="Times New Roman" w:hint="eastAsia"/>
          <w:sz w:val="32"/>
          <w:szCs w:val="32"/>
        </w:rPr>
        <w:t>该犯在近期确有悔改表现，具体事实如下：</w:t>
      </w:r>
    </w:p>
    <w:p w:rsidR="0053070A" w:rsidRPr="009A64A6" w:rsidRDefault="0053070A" w:rsidP="0053070A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A64A6">
        <w:rPr>
          <w:rFonts w:ascii="仿宋_GB2312" w:eastAsia="仿宋_GB2312" w:hAnsi="仿宋" w:cs="Times New Roman" w:hint="eastAsia"/>
          <w:sz w:val="32"/>
          <w:szCs w:val="32"/>
        </w:rPr>
        <w:t>该犯在日常改造中能够认罪服法，服从管理，遵规守纪，落实行为规范，参加三课学习和教育改造。考核期内分别于</w:t>
      </w:r>
      <w:r w:rsidRPr="009A64A6">
        <w:rPr>
          <w:rFonts w:ascii="仿宋_GB2312" w:eastAsia="仿宋_GB2312" w:hAnsi="仿宋" w:cs="Times New Roman"/>
          <w:sz w:val="32"/>
          <w:szCs w:val="32"/>
        </w:rPr>
        <w:t>2023年5月、2023年10月、2024年4月、2024年9月、2025年3月获得表扬奖励共5次。</w:t>
      </w:r>
      <w:bookmarkStart w:id="0" w:name="_GoBack"/>
      <w:bookmarkEnd w:id="0"/>
    </w:p>
    <w:p w:rsidR="0053070A" w:rsidRPr="009A64A6" w:rsidRDefault="0053070A" w:rsidP="0053070A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A64A6">
        <w:rPr>
          <w:rFonts w:ascii="仿宋_GB2312" w:eastAsia="仿宋_GB2312" w:hAnsi="仿宋" w:cs="Times New Roman" w:hint="eastAsia"/>
          <w:sz w:val="32"/>
          <w:szCs w:val="32"/>
        </w:rPr>
        <w:t>该犯能够参加学习，按时完成作业，参加监狱组织的各项活动，</w:t>
      </w:r>
      <w:r w:rsidRPr="009A64A6">
        <w:rPr>
          <w:rFonts w:ascii="仿宋_GB2312" w:eastAsia="仿宋_GB2312" w:hAnsi="仿宋" w:cs="Times New Roman"/>
          <w:sz w:val="32"/>
          <w:szCs w:val="32"/>
        </w:rPr>
        <w:t>2023年上半年思想课考试成绩为90.4分，技术课、文化课为非入学；2023年下半年思想课考试成绩为94.4分，技术课、文化课为非入学。2024年上半年思想课考试成绩为84分，技术课、文化课为非入学；2024年下半年思想课考试成绩为95分，技术课、文化课为非入学。</w:t>
      </w:r>
    </w:p>
    <w:p w:rsidR="0053070A" w:rsidRDefault="0053070A" w:rsidP="0053070A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A64A6">
        <w:rPr>
          <w:rFonts w:ascii="仿宋_GB2312" w:eastAsia="仿宋_GB2312" w:hAnsi="仿宋" w:cs="Times New Roman" w:hint="eastAsia"/>
          <w:sz w:val="32"/>
          <w:szCs w:val="32"/>
        </w:rPr>
        <w:t>劳动改造方面，该犯改造岗位是监督岗，能按要求履行岗位职责，落实监管制度，改造态度端正，较好地完成了各项改造任务</w:t>
      </w:r>
      <w:r w:rsidRPr="002A1F39">
        <w:rPr>
          <w:rFonts w:ascii="仿宋_GB2312" w:eastAsia="仿宋_GB2312" w:hAnsi="仿宋" w:hint="eastAsia"/>
          <w:sz w:val="32"/>
          <w:szCs w:val="32"/>
        </w:rPr>
        <w:t>。</w:t>
      </w:r>
    </w:p>
    <w:p w:rsidR="0053070A" w:rsidRPr="007C4B2E" w:rsidRDefault="0053070A" w:rsidP="0053070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A1F39">
        <w:rPr>
          <w:rFonts w:eastAsia="仿宋_GB2312" w:hint="eastAsia"/>
          <w:sz w:val="32"/>
          <w:szCs w:val="32"/>
        </w:rPr>
        <w:lastRenderedPageBreak/>
        <w:t>该犯财产性判项未全部履行，本次减刑呈报幅度已从严。</w:t>
      </w:r>
    </w:p>
    <w:p w:rsidR="0053070A" w:rsidRPr="0006067B" w:rsidRDefault="0053070A" w:rsidP="0053070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4B2E">
        <w:rPr>
          <w:rFonts w:ascii="仿宋_GB2312" w:eastAsia="仿宋_GB2312" w:hint="eastAsia"/>
          <w:sz w:val="32"/>
          <w:szCs w:val="32"/>
        </w:rPr>
        <w:t>为此，根据《中华人民共和国监狱法》第二十九条、《中华人民共和国刑法》第七十八条、第七十九条、《中华人民共和国刑事诉讼法》第二百七十三条第二款的规定，经分监区集体评议、监区长办公会审核后公示二日、刑罚执行科审查、监狱提请减刑假释评审委员会评审后公示五个工作日、监狱长办公会决定，并书面通报</w:t>
      </w:r>
      <w:r w:rsidRPr="0006067B">
        <w:rPr>
          <w:rFonts w:ascii="仿宋_GB2312" w:eastAsia="仿宋_GB2312" w:hint="eastAsia"/>
          <w:sz w:val="32"/>
          <w:szCs w:val="32"/>
        </w:rPr>
        <w:t>和邀请驻狱检察人员现场监督评审委员会评审活动等程序，建议对罪犯</w:t>
      </w:r>
      <w:r w:rsidRPr="0006067B">
        <w:rPr>
          <w:rFonts w:ascii="仿宋_GB2312" w:eastAsia="仿宋_GB2312" w:hint="eastAsia"/>
          <w:noProof/>
          <w:sz w:val="32"/>
          <w:szCs w:val="32"/>
        </w:rPr>
        <w:t>白友林</w:t>
      </w:r>
      <w:r w:rsidRPr="0006067B">
        <w:rPr>
          <w:rFonts w:ascii="仿宋_GB2312" w:eastAsia="仿宋_GB2312" w:hint="eastAsia"/>
          <w:sz w:val="32"/>
          <w:szCs w:val="32"/>
        </w:rPr>
        <w:t>予以减去有期徒刑</w:t>
      </w:r>
      <w:r w:rsidRPr="0006067B">
        <w:rPr>
          <w:rFonts w:ascii="仿宋_GB2312" w:eastAsia="仿宋_GB2312" w:hint="eastAsia"/>
          <w:noProof/>
          <w:sz w:val="32"/>
          <w:szCs w:val="32"/>
        </w:rPr>
        <w:t>五</w:t>
      </w:r>
      <w:r w:rsidRPr="0006067B">
        <w:rPr>
          <w:rFonts w:ascii="仿宋_GB2312" w:eastAsia="仿宋_GB2312" w:hint="eastAsia"/>
          <w:sz w:val="32"/>
          <w:szCs w:val="32"/>
        </w:rPr>
        <w:t>个月。特提请裁定。</w:t>
      </w:r>
    </w:p>
    <w:p w:rsidR="0053070A" w:rsidRPr="007C4B2E" w:rsidRDefault="0053070A" w:rsidP="0053070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3070A" w:rsidRPr="007C4B2E" w:rsidRDefault="0053070A" w:rsidP="0053070A">
      <w:pPr>
        <w:pStyle w:val="a4"/>
        <w:spacing w:line="560" w:lineRule="exact"/>
        <w:ind w:firstLineChars="200" w:firstLine="640"/>
        <w:rPr>
          <w:rFonts w:ascii="仿宋_GB2312" w:eastAsia="仿宋_GB2312"/>
          <w:spacing w:val="0"/>
          <w:sz w:val="32"/>
          <w:szCs w:val="32"/>
        </w:rPr>
      </w:pPr>
      <w:r w:rsidRPr="007C4B2E">
        <w:rPr>
          <w:rFonts w:ascii="仿宋_GB2312" w:eastAsia="仿宋_GB2312" w:hint="eastAsia"/>
          <w:spacing w:val="0"/>
          <w:sz w:val="32"/>
          <w:szCs w:val="32"/>
        </w:rPr>
        <w:t>此致</w:t>
      </w:r>
    </w:p>
    <w:p w:rsidR="0053070A" w:rsidRPr="007C4B2E" w:rsidRDefault="0053070A" w:rsidP="0053070A">
      <w:pPr>
        <w:spacing w:line="560" w:lineRule="exact"/>
      </w:pPr>
    </w:p>
    <w:p w:rsidR="0053070A" w:rsidRPr="007C4B2E" w:rsidRDefault="0053070A" w:rsidP="0053070A">
      <w:pPr>
        <w:pStyle w:val="a5"/>
        <w:spacing w:line="560" w:lineRule="exact"/>
        <w:ind w:leftChars="0" w:left="0"/>
        <w:rPr>
          <w:rFonts w:hAnsi="Times New Roman"/>
        </w:rPr>
      </w:pPr>
      <w:r w:rsidRPr="007C4B2E">
        <w:rPr>
          <w:rFonts w:hAnsi="Times New Roman" w:hint="eastAsia"/>
        </w:rPr>
        <w:t>三门峡市中级人民法院</w:t>
      </w:r>
    </w:p>
    <w:p w:rsidR="0053070A" w:rsidRPr="007C4B2E" w:rsidRDefault="0053070A" w:rsidP="0053070A">
      <w:pPr>
        <w:pStyle w:val="a5"/>
        <w:spacing w:line="560" w:lineRule="exact"/>
        <w:ind w:leftChars="0" w:left="0" w:firstLineChars="1600" w:firstLine="5120"/>
        <w:rPr>
          <w:rFonts w:hAnsi="Times New Roman"/>
        </w:rPr>
      </w:pPr>
    </w:p>
    <w:p w:rsidR="0053070A" w:rsidRPr="007C4B2E" w:rsidRDefault="0053070A" w:rsidP="0053070A">
      <w:pPr>
        <w:pStyle w:val="a5"/>
        <w:spacing w:line="560" w:lineRule="exact"/>
        <w:ind w:leftChars="0" w:left="0" w:firstLineChars="1600" w:firstLine="5120"/>
        <w:rPr>
          <w:rFonts w:hAnsi="Times New Roman"/>
        </w:rPr>
      </w:pPr>
    </w:p>
    <w:p w:rsidR="0053070A" w:rsidRPr="007C4B2E" w:rsidRDefault="0053070A" w:rsidP="0053070A">
      <w:pPr>
        <w:pStyle w:val="a5"/>
        <w:spacing w:line="560" w:lineRule="exact"/>
        <w:ind w:leftChars="0" w:left="0" w:firstLineChars="1700" w:firstLine="5440"/>
        <w:rPr>
          <w:rFonts w:hAnsi="Times New Roman"/>
          <w:lang w:val="en-US" w:eastAsia="zh-CN"/>
        </w:rPr>
      </w:pPr>
      <w:r>
        <w:rPr>
          <w:rFonts w:hAnsi="Times New Roman" w:hint="eastAsia"/>
          <w:lang w:val="en-US" w:eastAsia="zh-CN"/>
        </w:rPr>
        <w:t>2025年10月2</w:t>
      </w:r>
      <w:r>
        <w:rPr>
          <w:rFonts w:hAnsi="Times New Roman"/>
          <w:lang w:val="en-US" w:eastAsia="zh-CN"/>
        </w:rPr>
        <w:t>8</w:t>
      </w:r>
      <w:r>
        <w:rPr>
          <w:rFonts w:hAnsi="Times New Roman" w:hint="eastAsia"/>
          <w:lang w:val="en-US" w:eastAsia="zh-CN"/>
        </w:rPr>
        <w:t>日</w:t>
      </w:r>
    </w:p>
    <w:p w:rsidR="0053070A" w:rsidRPr="007C4B2E" w:rsidRDefault="0053070A" w:rsidP="0053070A">
      <w:pPr>
        <w:pStyle w:val="a5"/>
        <w:spacing w:line="560" w:lineRule="exact"/>
        <w:ind w:leftChars="0" w:left="0"/>
        <w:rPr>
          <w:rFonts w:hAnsi="Times New Roman"/>
        </w:rPr>
      </w:pPr>
    </w:p>
    <w:p w:rsidR="0053070A" w:rsidRPr="007C4B2E" w:rsidRDefault="0053070A" w:rsidP="0053070A">
      <w:pPr>
        <w:pStyle w:val="a5"/>
        <w:spacing w:line="560" w:lineRule="exact"/>
        <w:ind w:leftChars="0" w:left="0"/>
        <w:rPr>
          <w:rFonts w:hAnsi="Times New Roman"/>
        </w:rPr>
      </w:pPr>
    </w:p>
    <w:p w:rsidR="0053070A" w:rsidRDefault="0053070A" w:rsidP="0053070A">
      <w:pPr>
        <w:pStyle w:val="a5"/>
        <w:spacing w:line="560" w:lineRule="exact"/>
        <w:ind w:leftChars="0" w:left="0"/>
      </w:pPr>
      <w:r>
        <w:rPr>
          <w:rFonts w:hAnsi="Times New Roman" w:hint="eastAsia"/>
        </w:rPr>
        <w:t>抄送：三门峡市人民检察</w:t>
      </w:r>
      <w:r w:rsidRPr="007C4B2E">
        <w:rPr>
          <w:rFonts w:hAnsi="Times New Roman" w:hint="eastAsia"/>
        </w:rPr>
        <w:t>院</w:t>
      </w:r>
    </w:p>
    <w:p w:rsidR="0053070A" w:rsidRDefault="0053070A" w:rsidP="0053070A">
      <w:pPr>
        <w:rPr>
          <w:lang w:val="x-none"/>
        </w:rPr>
      </w:pPr>
    </w:p>
    <w:p w:rsidR="000F29E4" w:rsidRPr="0053070A" w:rsidRDefault="000F29E4">
      <w:pPr>
        <w:rPr>
          <w:lang w:val="x-none"/>
        </w:rPr>
      </w:pPr>
    </w:p>
    <w:sectPr w:rsidR="000F29E4" w:rsidRPr="0053070A" w:rsidSect="0032414D">
      <w:footerReference w:type="default" r:id="rId6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4D" w:rsidRDefault="0032414D" w:rsidP="0032414D">
      <w:r>
        <w:separator/>
      </w:r>
    </w:p>
  </w:endnote>
  <w:endnote w:type="continuationSeparator" w:id="0">
    <w:p w:rsidR="0032414D" w:rsidRDefault="0032414D" w:rsidP="0032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436682"/>
      <w:docPartObj>
        <w:docPartGallery w:val="Page Numbers (Bottom of Page)"/>
        <w:docPartUnique/>
      </w:docPartObj>
    </w:sdtPr>
    <w:sdtContent>
      <w:p w:rsidR="0032414D" w:rsidRDefault="0032414D">
        <w:pPr>
          <w:pStyle w:val="a9"/>
          <w:jc w:val="center"/>
        </w:pPr>
        <w:r w:rsidRPr="0032414D">
          <w:rPr>
            <w:sz w:val="21"/>
            <w:szCs w:val="21"/>
          </w:rPr>
          <w:fldChar w:fldCharType="begin"/>
        </w:r>
        <w:r w:rsidRPr="0032414D">
          <w:rPr>
            <w:sz w:val="21"/>
            <w:szCs w:val="21"/>
          </w:rPr>
          <w:instrText>PAGE   \* MERGEFORMAT</w:instrText>
        </w:r>
        <w:r w:rsidRPr="0032414D">
          <w:rPr>
            <w:sz w:val="21"/>
            <w:szCs w:val="21"/>
          </w:rPr>
          <w:fldChar w:fldCharType="separate"/>
        </w:r>
        <w:r w:rsidRPr="0032414D">
          <w:rPr>
            <w:noProof/>
            <w:sz w:val="21"/>
            <w:szCs w:val="21"/>
            <w:lang w:val="zh-CN"/>
          </w:rPr>
          <w:t>2</w:t>
        </w:r>
        <w:r w:rsidRPr="0032414D">
          <w:rPr>
            <w:sz w:val="21"/>
            <w:szCs w:val="21"/>
          </w:rPr>
          <w:fldChar w:fldCharType="end"/>
        </w:r>
      </w:p>
    </w:sdtContent>
  </w:sdt>
  <w:p w:rsidR="0032414D" w:rsidRDefault="003241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4D" w:rsidRDefault="0032414D" w:rsidP="0032414D">
      <w:r>
        <w:separator/>
      </w:r>
    </w:p>
  </w:footnote>
  <w:footnote w:type="continuationSeparator" w:id="0">
    <w:p w:rsidR="0032414D" w:rsidRDefault="0032414D" w:rsidP="00324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0A"/>
    <w:rsid w:val="000F29E4"/>
    <w:rsid w:val="0032414D"/>
    <w:rsid w:val="0053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B66D81-46B5-4E35-B8D8-3F0446EF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7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称呼 字符"/>
    <w:link w:val="a4"/>
    <w:uiPriority w:val="99"/>
    <w:locked/>
    <w:rsid w:val="0053070A"/>
    <w:rPr>
      <w:rFonts w:ascii="Times New Roman" w:eastAsia="宋体" w:hAnsi="Times New Roman" w:cs="Times New Roman"/>
      <w:spacing w:val="20"/>
      <w:sz w:val="20"/>
      <w:szCs w:val="20"/>
    </w:rPr>
  </w:style>
  <w:style w:type="paragraph" w:styleId="a4">
    <w:name w:val="Salutation"/>
    <w:basedOn w:val="a"/>
    <w:next w:val="a"/>
    <w:link w:val="a3"/>
    <w:uiPriority w:val="99"/>
    <w:unhideWhenUsed/>
    <w:rsid w:val="0053070A"/>
    <w:rPr>
      <w:rFonts w:ascii="Times New Roman" w:eastAsia="宋体" w:hAnsi="Times New Roman" w:cs="Times New Roman"/>
      <w:spacing w:val="20"/>
      <w:sz w:val="20"/>
      <w:szCs w:val="20"/>
    </w:rPr>
  </w:style>
  <w:style w:type="character" w:customStyle="1" w:styleId="1">
    <w:name w:val="称呼 字符1"/>
    <w:basedOn w:val="a0"/>
    <w:uiPriority w:val="99"/>
    <w:semiHidden/>
    <w:rsid w:val="0053070A"/>
  </w:style>
  <w:style w:type="paragraph" w:styleId="a5">
    <w:name w:val="Closing"/>
    <w:basedOn w:val="a"/>
    <w:link w:val="a6"/>
    <w:unhideWhenUsed/>
    <w:rsid w:val="0053070A"/>
    <w:pPr>
      <w:ind w:leftChars="2100" w:left="100"/>
    </w:pPr>
    <w:rPr>
      <w:rFonts w:ascii="仿宋_GB2312" w:eastAsia="仿宋_GB2312" w:hAnsi="Calibri" w:cs="Times New Roman"/>
      <w:sz w:val="32"/>
      <w:szCs w:val="32"/>
      <w:lang w:val="x-none" w:eastAsia="x-none"/>
    </w:rPr>
  </w:style>
  <w:style w:type="character" w:customStyle="1" w:styleId="a6">
    <w:name w:val="结束语 字符"/>
    <w:basedOn w:val="a0"/>
    <w:link w:val="a5"/>
    <w:rsid w:val="0053070A"/>
    <w:rPr>
      <w:rFonts w:ascii="仿宋_GB2312" w:eastAsia="仿宋_GB2312" w:hAnsi="Calibri" w:cs="Times New Roman"/>
      <w:sz w:val="32"/>
      <w:szCs w:val="32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324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2414D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24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241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>DoubleOX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2025-10-29T02:12:00Z</dcterms:created>
  <dcterms:modified xsi:type="dcterms:W3CDTF">2025-10-29T02:58:00Z</dcterms:modified>
</cp:coreProperties>
</file>