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D10705">
      <w:pPr>
        <w:spacing w:line="580" w:lineRule="exact"/>
        <w:jc w:val="center"/>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b/>
          <w:color w:val="000000" w:themeColor="text1"/>
          <w:sz w:val="44"/>
          <w:szCs w:val="44"/>
          <w14:textFill>
            <w14:solidFill>
              <w14:schemeClr w14:val="tx1"/>
            </w14:solidFill>
          </w14:textFill>
        </w:rPr>
        <w:t>提请假释建议书</w:t>
      </w:r>
    </w:p>
    <w:p w14:paraId="43D0124B">
      <w:pPr>
        <w:spacing w:line="580" w:lineRule="exact"/>
        <w:jc w:val="center"/>
        <w:rPr>
          <w:rFonts w:ascii="仿宋_GB2312" w:eastAsia="仿宋_GB2312"/>
          <w:color w:val="000000" w:themeColor="text1"/>
          <w:sz w:val="32"/>
          <w:szCs w:val="32"/>
          <w14:textFill>
            <w14:solidFill>
              <w14:schemeClr w14:val="tx1"/>
            </w14:solidFill>
          </w14:textFill>
        </w:rPr>
      </w:pPr>
    </w:p>
    <w:p w14:paraId="00B484A0">
      <w:pPr>
        <w:pStyle w:val="3"/>
        <w:wordWrap w:val="0"/>
        <w:spacing w:line="580" w:lineRule="exact"/>
        <w:ind w:left="0" w:leftChars="0"/>
        <w:jc w:val="right"/>
        <w:rPr>
          <w:rFonts w:hAnsi="仿宋_GB2312" w:cs="仿宋_GB2312"/>
          <w:color w:val="000000" w:themeColor="text1"/>
          <w14:textFill>
            <w14:solidFill>
              <w14:schemeClr w14:val="tx1"/>
            </w14:solidFill>
          </w14:textFill>
        </w:rPr>
      </w:pPr>
      <w:r>
        <w:rPr>
          <w:rFonts w:hint="eastAsia" w:hAnsi="仿宋"/>
          <w:color w:val="000000" w:themeColor="text1"/>
          <w14:textFill>
            <w14:solidFill>
              <w14:schemeClr w14:val="tx1"/>
            </w14:solidFill>
          </w14:textFill>
        </w:rPr>
        <w:t>（</w:t>
      </w:r>
      <w:r>
        <w:rPr>
          <w:rFonts w:hint="eastAsia" w:hAnsi="仿宋_GB2312" w:cs="仿宋_GB2312"/>
          <w:color w:val="000000" w:themeColor="text1"/>
          <w14:textFill>
            <w14:solidFill>
              <w14:schemeClr w14:val="tx1"/>
            </w14:solidFill>
          </w14:textFill>
        </w:rPr>
        <w:t>202</w:t>
      </w:r>
      <w:r>
        <w:rPr>
          <w:rFonts w:hAnsi="仿宋_GB2312" w:cs="仿宋_GB2312"/>
          <w:color w:val="000000" w:themeColor="text1"/>
          <w14:textFill>
            <w14:solidFill>
              <w14:schemeClr w14:val="tx1"/>
            </w14:solidFill>
          </w14:textFill>
        </w:rPr>
        <w:t>5</w:t>
      </w:r>
      <w:r>
        <w:rPr>
          <w:rFonts w:hint="eastAsia" w:hAnsi="仿宋_GB2312" w:cs="仿宋_GB2312"/>
          <w:color w:val="000000" w:themeColor="text1"/>
          <w14:textFill>
            <w14:solidFill>
              <w14:schemeClr w14:val="tx1"/>
            </w14:solidFill>
          </w14:textFill>
        </w:rPr>
        <w:t>）豫峡狱假字第</w:t>
      </w:r>
      <w:r>
        <w:rPr>
          <w:rFonts w:hAnsi="仿宋_GB2312" w:cs="仿宋_GB2312"/>
          <w:color w:val="000000" w:themeColor="text1"/>
          <w14:textFill>
            <w14:solidFill>
              <w14:schemeClr w14:val="tx1"/>
            </w14:solidFill>
          </w14:textFill>
        </w:rPr>
        <w:t>20</w:t>
      </w:r>
      <w:r>
        <w:rPr>
          <w:rFonts w:hint="eastAsia" w:hAnsi="仿宋_GB2312" w:cs="仿宋_GB2312"/>
          <w:color w:val="000000" w:themeColor="text1"/>
          <w14:textFill>
            <w14:solidFill>
              <w14:schemeClr w14:val="tx1"/>
            </w14:solidFill>
          </w14:textFill>
        </w:rPr>
        <w:t>号</w:t>
      </w:r>
    </w:p>
    <w:p w14:paraId="1C873092">
      <w:pPr>
        <w:pStyle w:val="3"/>
        <w:spacing w:line="580" w:lineRule="exact"/>
        <w:ind w:left="0" w:leftChars="0"/>
        <w:rPr>
          <w:rFonts w:hAnsi="仿宋_GB2312" w:cs="仿宋_GB2312"/>
          <w:color w:val="000000" w:themeColor="text1"/>
          <w14:textFill>
            <w14:solidFill>
              <w14:schemeClr w14:val="tx1"/>
            </w14:solidFill>
          </w14:textFill>
        </w:rPr>
      </w:pPr>
    </w:p>
    <w:p w14:paraId="0AA35A85">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罪犯</w:t>
      </w:r>
      <w:r>
        <w:rPr>
          <w:rFonts w:hint="eastAsia" w:ascii="仿宋_GB2312" w:hAnsi="仿宋_GB2312" w:eastAsia="仿宋_GB2312" w:cs="仿宋_GB2312"/>
          <w:color w:val="000000" w:themeColor="text1"/>
          <w:sz w:val="32"/>
          <w:szCs w:val="32"/>
          <w14:textFill>
            <w14:solidFill>
              <w14:schemeClr w14:val="tx1"/>
            </w14:solidFill>
          </w14:textFill>
        </w:rPr>
        <w:t>刘瑞声，</w:t>
      </w:r>
      <w:r>
        <w:rPr>
          <w:rFonts w:ascii="仿宋_GB2312" w:hAnsi="仿宋_GB2312" w:eastAsia="仿宋_GB2312" w:cs="仿宋_GB2312"/>
          <w:color w:val="000000" w:themeColor="text1"/>
          <w:sz w:val="32"/>
          <w:szCs w:val="32"/>
          <w14:textFill>
            <w14:solidFill>
              <w14:schemeClr w14:val="tx1"/>
            </w14:solidFill>
          </w14:textFill>
        </w:rPr>
        <w:t>男，</w:t>
      </w:r>
      <w:r>
        <w:rPr>
          <w:rFonts w:hint="eastAsia" w:ascii="仿宋_GB2312" w:hAnsi="仿宋_GB2312" w:eastAsia="仿宋_GB2312" w:cs="仿宋_GB2312"/>
          <w:color w:val="000000" w:themeColor="text1"/>
          <w:sz w:val="32"/>
          <w:szCs w:val="32"/>
          <w14:textFill>
            <w14:solidFill>
              <w14:schemeClr w14:val="tx1"/>
            </w14:solidFill>
          </w14:textFill>
        </w:rPr>
        <w:t>2001年1月29日</w:t>
      </w:r>
      <w:r>
        <w:rPr>
          <w:rFonts w:ascii="仿宋_GB2312" w:hAnsi="仿宋_GB2312" w:eastAsia="仿宋_GB2312" w:cs="仿宋_GB2312"/>
          <w:color w:val="000000" w:themeColor="text1"/>
          <w:sz w:val="32"/>
          <w:szCs w:val="32"/>
          <w14:textFill>
            <w14:solidFill>
              <w14:schemeClr w14:val="tx1"/>
            </w14:solidFill>
          </w14:textFill>
        </w:rPr>
        <w:t>出生，</w:t>
      </w:r>
      <w:r>
        <w:rPr>
          <w:rFonts w:hint="eastAsia" w:ascii="仿宋_GB2312" w:hAnsi="仿宋_GB2312" w:eastAsia="仿宋_GB2312" w:cs="仿宋_GB2312"/>
          <w:color w:val="000000" w:themeColor="text1"/>
          <w:sz w:val="32"/>
          <w:szCs w:val="32"/>
          <w14:textFill>
            <w14:solidFill>
              <w14:schemeClr w14:val="tx1"/>
            </w14:solidFill>
          </w14:textFill>
        </w:rPr>
        <w:t>汉族</w:t>
      </w:r>
      <w:r>
        <w:rPr>
          <w:rFonts w:ascii="仿宋_GB2312" w:hAnsi="仿宋_GB2312" w:eastAsia="仿宋_GB2312" w:cs="仿宋_GB2312"/>
          <w:color w:val="000000" w:themeColor="text1"/>
          <w:sz w:val="32"/>
          <w:szCs w:val="32"/>
          <w14:textFill>
            <w14:solidFill>
              <w14:schemeClr w14:val="tx1"/>
            </w14:solidFill>
          </w14:textFill>
        </w:rPr>
        <w:t>，原户籍所在地</w:t>
      </w:r>
      <w:r>
        <w:rPr>
          <w:rFonts w:hint="eastAsia" w:ascii="仿宋_GB2312" w:hAnsi="仿宋_GB2312" w:eastAsia="仿宋_GB2312" w:cs="仿宋_GB2312"/>
          <w:color w:val="000000" w:themeColor="text1"/>
          <w:sz w:val="32"/>
          <w:szCs w:val="32"/>
          <w14:textFill>
            <w14:solidFill>
              <w14:schemeClr w14:val="tx1"/>
            </w14:solidFill>
          </w14:textFill>
        </w:rPr>
        <w:t>河南省洛阳市宜阳县</w:t>
      </w:r>
      <w:r>
        <w:rPr>
          <w:rFonts w:ascii="仿宋_GB2312" w:hAnsi="仿宋_GB2312" w:eastAsia="仿宋_GB2312" w:cs="仿宋_GB2312"/>
          <w:color w:val="000000" w:themeColor="text1"/>
          <w:sz w:val="32"/>
          <w:szCs w:val="32"/>
          <w14:textFill>
            <w14:solidFill>
              <w14:schemeClr w14:val="tx1"/>
            </w14:solidFill>
          </w14:textFill>
        </w:rPr>
        <w:t>，因</w:t>
      </w:r>
      <w:r>
        <w:rPr>
          <w:rFonts w:hint="eastAsia" w:ascii="仿宋_GB2312" w:hAnsi="仿宋_GB2312" w:eastAsia="仿宋_GB2312" w:cs="仿宋_GB2312"/>
          <w:color w:val="000000" w:themeColor="text1"/>
          <w:sz w:val="32"/>
          <w:szCs w:val="32"/>
          <w14:textFill>
            <w14:solidFill>
              <w14:schemeClr w14:val="tx1"/>
            </w14:solidFill>
          </w14:textFill>
        </w:rPr>
        <w:t>犯合同诈骗罪</w:t>
      </w:r>
      <w:r>
        <w:rPr>
          <w:rFonts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14:textFill>
            <w14:solidFill>
              <w14:schemeClr w14:val="tx1"/>
            </w14:solidFill>
          </w14:textFill>
        </w:rPr>
        <w:t>2021年11月13日</w:t>
      </w:r>
      <w:r>
        <w:rPr>
          <w:rFonts w:ascii="仿宋_GB2312" w:hAnsi="仿宋_GB2312" w:eastAsia="仿宋_GB2312" w:cs="仿宋_GB2312"/>
          <w:color w:val="000000" w:themeColor="text1"/>
          <w:sz w:val="32"/>
          <w:szCs w:val="32"/>
          <w14:textFill>
            <w14:solidFill>
              <w14:schemeClr w14:val="tx1"/>
            </w14:solidFill>
          </w14:textFill>
        </w:rPr>
        <w:t>经</w:t>
      </w:r>
      <w:r>
        <w:rPr>
          <w:rFonts w:hint="eastAsia" w:ascii="仿宋_GB2312" w:hAnsi="仿宋_GB2312" w:eastAsia="仿宋_GB2312" w:cs="仿宋_GB2312"/>
          <w:color w:val="000000" w:themeColor="text1"/>
          <w:sz w:val="32"/>
          <w:szCs w:val="32"/>
          <w14:textFill>
            <w14:solidFill>
              <w14:schemeClr w14:val="tx1"/>
            </w14:solidFill>
          </w14:textFill>
        </w:rPr>
        <w:t>河南省宜阳县</w:t>
      </w:r>
      <w:r>
        <w:rPr>
          <w:rFonts w:ascii="仿宋_GB2312" w:hAnsi="仿宋_GB2312" w:eastAsia="仿宋_GB2312" w:cs="仿宋_GB2312"/>
          <w:color w:val="000000" w:themeColor="text1"/>
          <w:sz w:val="32"/>
          <w:szCs w:val="32"/>
          <w14:textFill>
            <w14:solidFill>
              <w14:schemeClr w14:val="tx1"/>
            </w14:solidFill>
          </w14:textFill>
        </w:rPr>
        <w:t>人民法院以</w:t>
      </w:r>
      <w:r>
        <w:rPr>
          <w:rFonts w:hint="eastAsia" w:ascii="仿宋_GB2312" w:hAnsi="仿宋_GB2312" w:eastAsia="仿宋_GB2312" w:cs="仿宋_GB2312"/>
          <w:color w:val="000000" w:themeColor="text1"/>
          <w:sz w:val="32"/>
          <w:szCs w:val="32"/>
          <w14:textFill>
            <w14:solidFill>
              <w14:schemeClr w14:val="tx1"/>
            </w14:solidFill>
          </w14:textFill>
        </w:rPr>
        <w:t>（2021）豫0327刑初89号</w:t>
      </w:r>
      <w:r>
        <w:rPr>
          <w:rFonts w:ascii="仿宋_GB2312" w:hAnsi="仿宋_GB2312" w:eastAsia="仿宋_GB2312" w:cs="仿宋_GB2312"/>
          <w:color w:val="000000" w:themeColor="text1"/>
          <w:sz w:val="32"/>
          <w:szCs w:val="32"/>
          <w14:textFill>
            <w14:solidFill>
              <w14:schemeClr w14:val="tx1"/>
            </w14:solidFill>
          </w14:textFill>
        </w:rPr>
        <w:t>刑事判决书判处有期徒刑</w:t>
      </w:r>
      <w:r>
        <w:rPr>
          <w:rFonts w:hint="eastAsia" w:ascii="仿宋_GB2312" w:hAnsi="仿宋_GB2312" w:eastAsia="仿宋_GB2312" w:cs="仿宋_GB2312"/>
          <w:color w:val="000000" w:themeColor="text1"/>
          <w:sz w:val="32"/>
          <w:szCs w:val="32"/>
          <w14:textFill>
            <w14:solidFill>
              <w14:schemeClr w14:val="tx1"/>
            </w14:solidFill>
          </w14:textFill>
        </w:rPr>
        <w:t>6年6个月</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附加罚金</w:t>
      </w:r>
      <w:r>
        <w:rPr>
          <w:rFonts w:ascii="仿宋_GB2312" w:hAnsi="仿宋_GB2312" w:eastAsia="仿宋_GB2312" w:cs="仿宋_GB2312"/>
          <w:color w:val="000000" w:themeColor="text1"/>
          <w:sz w:val="32"/>
          <w:szCs w:val="32"/>
          <w14:textFill>
            <w14:solidFill>
              <w14:schemeClr w14:val="tx1"/>
            </w14:solidFill>
          </w14:textFill>
        </w:rPr>
        <w:t>人民币50000</w:t>
      </w:r>
      <w:r>
        <w:rPr>
          <w:rFonts w:hint="eastAsia" w:ascii="仿宋_GB2312" w:hAnsi="仿宋_GB2312" w:eastAsia="仿宋_GB2312" w:cs="仿宋_GB2312"/>
          <w:color w:val="000000" w:themeColor="text1"/>
          <w:sz w:val="32"/>
          <w:szCs w:val="32"/>
          <w14:textFill>
            <w14:solidFill>
              <w14:schemeClr w14:val="tx1"/>
            </w14:solidFill>
          </w14:textFill>
        </w:rPr>
        <w:t>元（已</w:t>
      </w:r>
      <w:r>
        <w:rPr>
          <w:rFonts w:ascii="仿宋_GB2312" w:hAnsi="仿宋_GB2312" w:eastAsia="仿宋_GB2312" w:cs="仿宋_GB2312"/>
          <w:color w:val="000000" w:themeColor="text1"/>
          <w:sz w:val="32"/>
          <w:szCs w:val="32"/>
          <w14:textFill>
            <w14:solidFill>
              <w14:schemeClr w14:val="tx1"/>
            </w14:solidFill>
          </w14:textFill>
        </w:rPr>
        <w:t>缴纳</w:t>
      </w:r>
      <w:r>
        <w:rPr>
          <w:rFonts w:hint="eastAsia" w:ascii="仿宋_GB2312" w:hAnsi="仿宋_GB2312" w:eastAsia="仿宋_GB2312" w:cs="仿宋_GB2312"/>
          <w:color w:val="000000" w:themeColor="text1"/>
          <w:sz w:val="32"/>
          <w:szCs w:val="32"/>
          <w14:textFill>
            <w14:solidFill>
              <w14:schemeClr w14:val="tx1"/>
            </w14:solidFill>
          </w14:textFill>
        </w:rPr>
        <w:t>）；退还</w:t>
      </w:r>
      <w:r>
        <w:rPr>
          <w:rFonts w:ascii="仿宋_GB2312" w:hAnsi="仿宋_GB2312" w:eastAsia="仿宋_GB2312" w:cs="仿宋_GB2312"/>
          <w:color w:val="000000" w:themeColor="text1"/>
          <w:sz w:val="32"/>
          <w:szCs w:val="32"/>
          <w14:textFill>
            <w14:solidFill>
              <w14:schemeClr w14:val="tx1"/>
            </w14:solidFill>
          </w14:textFill>
        </w:rPr>
        <w:t>被害人人民币</w:t>
      </w:r>
      <w:r>
        <w:rPr>
          <w:rFonts w:hint="eastAsia" w:ascii="仿宋_GB2312" w:hAnsi="仿宋_GB2312" w:eastAsia="仿宋_GB2312" w:cs="仿宋_GB2312"/>
          <w:color w:val="000000" w:themeColor="text1"/>
          <w:sz w:val="32"/>
          <w:szCs w:val="32"/>
          <w14:textFill>
            <w14:solidFill>
              <w14:schemeClr w14:val="tx1"/>
            </w14:solidFill>
          </w14:textFill>
        </w:rPr>
        <w:t>26.3756万元</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已</w:t>
      </w:r>
      <w:r>
        <w:rPr>
          <w:rFonts w:ascii="仿宋_GB2312" w:hAnsi="仿宋_GB2312" w:eastAsia="仿宋_GB2312" w:cs="仿宋_GB2312"/>
          <w:color w:val="000000" w:themeColor="text1"/>
          <w:sz w:val="32"/>
          <w:szCs w:val="32"/>
          <w14:textFill>
            <w14:solidFill>
              <w14:schemeClr w14:val="tx1"/>
            </w14:solidFill>
          </w14:textFill>
        </w:rPr>
        <w:t>退缴）</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仿宋_GB2312" w:hAnsi="仿宋_GB2312" w:eastAsia="仿宋_GB2312" w:cs="仿宋_GB2312"/>
          <w:color w:val="000000" w:themeColor="text1"/>
          <w:sz w:val="32"/>
          <w:szCs w:val="32"/>
          <w14:textFill>
            <w14:solidFill>
              <w14:schemeClr w14:val="tx1"/>
            </w14:solidFill>
          </w14:textFill>
        </w:rPr>
        <w:t>四被告共同退还被害人人民币</w:t>
      </w:r>
      <w:r>
        <w:rPr>
          <w:rFonts w:hint="eastAsia" w:ascii="仿宋_GB2312" w:hAnsi="仿宋_GB2312" w:eastAsia="仿宋_GB2312" w:cs="仿宋_GB2312"/>
          <w:color w:val="000000" w:themeColor="text1"/>
          <w:sz w:val="32"/>
          <w:szCs w:val="32"/>
          <w14:textFill>
            <w14:solidFill>
              <w14:schemeClr w14:val="tx1"/>
            </w14:solidFill>
          </w14:textFill>
        </w:rPr>
        <w:t>21.48664万元</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已</w:t>
      </w:r>
      <w:r>
        <w:rPr>
          <w:rFonts w:ascii="仿宋_GB2312" w:hAnsi="仿宋_GB2312" w:eastAsia="仿宋_GB2312" w:cs="仿宋_GB2312"/>
          <w:color w:val="000000" w:themeColor="text1"/>
          <w:sz w:val="32"/>
          <w:szCs w:val="32"/>
          <w14:textFill>
            <w14:solidFill>
              <w14:schemeClr w14:val="tx1"/>
            </w14:solidFill>
          </w14:textFill>
        </w:rPr>
        <w:t>退赔）</w:t>
      </w:r>
      <w:r>
        <w:rPr>
          <w:rFonts w:hint="eastAsia" w:ascii="仿宋_GB2312" w:hAnsi="仿宋_GB2312" w:eastAsia="仿宋_GB2312" w:cs="仿宋_GB2312"/>
          <w:color w:val="000000" w:themeColor="text1"/>
          <w:sz w:val="32"/>
          <w:szCs w:val="32"/>
          <w14:textFill>
            <w14:solidFill>
              <w14:schemeClr w14:val="tx1"/>
            </w14:solidFill>
          </w14:textFill>
        </w:rPr>
        <w:t>。一审</w:t>
      </w:r>
      <w:r>
        <w:rPr>
          <w:rFonts w:ascii="仿宋_GB2312" w:hAnsi="仿宋_GB2312" w:eastAsia="仿宋_GB2312" w:cs="仿宋_GB2312"/>
          <w:color w:val="000000" w:themeColor="text1"/>
          <w:sz w:val="32"/>
          <w:szCs w:val="32"/>
          <w14:textFill>
            <w14:solidFill>
              <w14:schemeClr w14:val="tx1"/>
            </w14:solidFill>
          </w14:textFill>
        </w:rPr>
        <w:t>判决后</w:t>
      </w:r>
      <w:r>
        <w:rPr>
          <w:rFonts w:hint="eastAsia" w:ascii="仿宋_GB2312" w:hAnsi="仿宋_GB2312" w:eastAsia="仿宋_GB2312" w:cs="仿宋_GB2312"/>
          <w:color w:val="000000" w:themeColor="text1"/>
          <w:sz w:val="32"/>
          <w:szCs w:val="32"/>
          <w14:textFill>
            <w14:solidFill>
              <w14:schemeClr w14:val="tx1"/>
            </w14:solidFill>
          </w14:textFill>
        </w:rPr>
        <w:t>该犯提起上诉</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河南省洛阳市中级人民</w:t>
      </w:r>
      <w:r>
        <w:rPr>
          <w:rFonts w:ascii="仿宋_GB2312" w:hAnsi="仿宋_GB2312" w:eastAsia="仿宋_GB2312" w:cs="仿宋_GB2312"/>
          <w:color w:val="000000" w:themeColor="text1"/>
          <w:sz w:val="32"/>
          <w:szCs w:val="32"/>
          <w14:textFill>
            <w14:solidFill>
              <w14:schemeClr w14:val="tx1"/>
            </w14:solidFill>
          </w14:textFill>
        </w:rPr>
        <w:t>法院</w:t>
      </w:r>
      <w:r>
        <w:rPr>
          <w:rFonts w:hint="eastAsia" w:ascii="仿宋_GB2312" w:hAnsi="仿宋_GB2312" w:eastAsia="仿宋_GB2312" w:cs="仿宋_GB2312"/>
          <w:color w:val="000000" w:themeColor="text1"/>
          <w:sz w:val="32"/>
          <w:szCs w:val="32"/>
          <w14:textFill>
            <w14:solidFill>
              <w14:schemeClr w14:val="tx1"/>
            </w14:solidFill>
          </w14:textFill>
        </w:rPr>
        <w:t>于2021年10月29日作出（2021）豫03刑终710号刑事裁定书，驳回上诉，维持原判。原判</w:t>
      </w:r>
      <w:r>
        <w:rPr>
          <w:rFonts w:ascii="仿宋_GB2312" w:hAnsi="仿宋_GB2312" w:eastAsia="仿宋_GB2312" w:cs="仿宋_GB2312"/>
          <w:color w:val="000000" w:themeColor="text1"/>
          <w:sz w:val="32"/>
          <w:szCs w:val="32"/>
          <w14:textFill>
            <w14:solidFill>
              <w14:schemeClr w14:val="tx1"/>
            </w14:solidFill>
          </w14:textFill>
        </w:rPr>
        <w:t>刑期</w:t>
      </w:r>
      <w:r>
        <w:rPr>
          <w:rFonts w:hint="eastAsia" w:ascii="仿宋_GB2312" w:hAnsi="仿宋_GB2312" w:eastAsia="仿宋_GB2312" w:cs="仿宋_GB2312"/>
          <w:color w:val="000000" w:themeColor="text1"/>
          <w:sz w:val="32"/>
          <w:szCs w:val="32"/>
          <w14:textFill>
            <w14:solidFill>
              <w14:schemeClr w14:val="tx1"/>
            </w14:solidFill>
          </w14:textFill>
        </w:rPr>
        <w:t>自2020年7月3日起至2027年1月2日止。</w:t>
      </w:r>
      <w:r>
        <w:rPr>
          <w:rFonts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14:textFill>
            <w14:solidFill>
              <w14:schemeClr w14:val="tx1"/>
            </w14:solidFill>
          </w14:textFill>
        </w:rPr>
        <w:t>2022年3月8日</w:t>
      </w:r>
      <w:r>
        <w:rPr>
          <w:rFonts w:ascii="仿宋_GB2312" w:hAnsi="仿宋_GB2312" w:eastAsia="仿宋_GB2312" w:cs="仿宋_GB2312"/>
          <w:color w:val="000000" w:themeColor="text1"/>
          <w:sz w:val="32"/>
          <w:szCs w:val="32"/>
          <w14:textFill>
            <w14:solidFill>
              <w14:schemeClr w14:val="tx1"/>
            </w14:solidFill>
          </w14:textFill>
        </w:rPr>
        <w:t>送我狱服刑改造。服刑期间执行刑期变动情况：</w:t>
      </w:r>
      <w:r>
        <w:rPr>
          <w:rFonts w:hint="eastAsia" w:ascii="仿宋_GB2312" w:hAnsi="仿宋_GB2312" w:eastAsia="仿宋_GB2312" w:cs="仿宋_GB2312"/>
          <w:color w:val="000000" w:themeColor="text1"/>
          <w:sz w:val="32"/>
          <w:szCs w:val="32"/>
          <w14:textFill>
            <w14:solidFill>
              <w14:schemeClr w14:val="tx1"/>
            </w14:solidFill>
          </w14:textFill>
        </w:rPr>
        <w:t>无</w:t>
      </w:r>
      <w:r>
        <w:rPr>
          <w:rFonts w:ascii="仿宋_GB2312" w:hAnsi="仿宋_GB2312" w:eastAsia="仿宋_GB2312" w:cs="仿宋_GB2312"/>
          <w:color w:val="000000" w:themeColor="text1"/>
          <w:sz w:val="32"/>
          <w:szCs w:val="32"/>
          <w14:textFill>
            <w14:solidFill>
              <w14:schemeClr w14:val="tx1"/>
            </w14:solidFill>
          </w14:textFill>
        </w:rPr>
        <w:t>。</w:t>
      </w:r>
    </w:p>
    <w:p w14:paraId="307B3CD1">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该犯在近期确有悔改表现，具体事实如下：</w:t>
      </w:r>
    </w:p>
    <w:p w14:paraId="47D13FF8">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该犯自入狱以来能够认罪悔罪，服从管理，参加“三课”学习和劳动改造。考核期内于2022年12月、2023年6月、2023年11月、2024年5月、2024年10月、2025年3月、2025年9月先后获得表扬奖励</w:t>
      </w:r>
      <w:r>
        <w:rPr>
          <w:rFonts w:ascii="仿宋_GB2312" w:hAnsi="仿宋_GB2312" w:eastAsia="仿宋_GB2312" w:cs="仿宋_GB2312"/>
          <w:color w:val="000000" w:themeColor="text1"/>
          <w:sz w:val="32"/>
          <w:szCs w:val="32"/>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次。</w:t>
      </w:r>
    </w:p>
    <w:p w14:paraId="4A41B8DE">
      <w:pPr>
        <w:pStyle w:val="3"/>
        <w:spacing w:line="60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该犯能够参加“三课”学习，遵守课堂纪律，2022年上半年思想课考试成绩为89.6分，技术课考试为非入学，文化课考试为非入学；2022年下半年思想课考试成绩为90.4分，技术课考试为非入学，文化课考试为非入学；2023年上半年思想课考试成绩为93.6分，技术课考试为非入学，文化课考试为非入学；2023年下半年思想课考试成绩为92分，技术课考试为非入学，文化课考试为非入学；2024年上半年思想课考试成绩为92.6分，技术课考试为非入学，文化课考试为非入学；2024年下半年思想课考试成绩为89分，技术课考试成绩为89分，文化课考试为非入学；2025年上半年思想课考试成绩为89分，技术课考试成绩为93分，文化课考试为非入学</w:t>
      </w:r>
      <w:r>
        <w:rPr>
          <w:rFonts w:hAnsi="仿宋_GB2312" w:cs="仿宋_GB2312"/>
          <w:color w:val="000000" w:themeColor="text1"/>
          <w14:textFill>
            <w14:solidFill>
              <w14:schemeClr w14:val="tx1"/>
            </w14:solidFill>
          </w14:textFill>
        </w:rPr>
        <w:t>。</w:t>
      </w:r>
    </w:p>
    <w:p w14:paraId="3E9869E2">
      <w:pPr>
        <w:pStyle w:val="3"/>
        <w:spacing w:line="60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劳动改造方面，该犯作为缝纫工，能够服从分配听指挥，学习缝纫技能，按照工艺要求和质量标准，完成劳动改造任务。</w:t>
      </w:r>
    </w:p>
    <w:p w14:paraId="290E61F0">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w:t>
      </w:r>
      <w:r>
        <w:rPr>
          <w:rFonts w:ascii="仿宋_GB2312" w:hAnsi="仿宋_GB2312" w:eastAsia="仿宋_GB2312" w:cs="仿宋_GB2312"/>
          <w:color w:val="000000" w:themeColor="text1"/>
          <w:sz w:val="32"/>
          <w:szCs w:val="32"/>
          <w14:textFill>
            <w14:solidFill>
              <w14:schemeClr w14:val="tx1"/>
            </w14:solidFill>
          </w14:textFill>
        </w:rPr>
        <w:t>财产性判项</w:t>
      </w:r>
      <w:r>
        <w:rPr>
          <w:rFonts w:hint="eastAsia" w:ascii="仿宋_GB2312" w:hAnsi="仿宋_GB2312" w:eastAsia="仿宋_GB2312" w:cs="仿宋_GB2312"/>
          <w:color w:val="000000" w:themeColor="text1"/>
          <w:sz w:val="32"/>
          <w:szCs w:val="32"/>
          <w14:textFill>
            <w14:solidFill>
              <w14:schemeClr w14:val="tx1"/>
            </w14:solidFill>
          </w14:textFill>
        </w:rPr>
        <w:t>部分，依据原审</w:t>
      </w:r>
      <w:r>
        <w:rPr>
          <w:rFonts w:ascii="仿宋_GB2312" w:hAnsi="仿宋_GB2312" w:eastAsia="仿宋_GB2312" w:cs="仿宋_GB2312"/>
          <w:color w:val="000000" w:themeColor="text1"/>
          <w:sz w:val="32"/>
          <w:szCs w:val="32"/>
          <w14:textFill>
            <w14:solidFill>
              <w14:schemeClr w14:val="tx1"/>
            </w14:solidFill>
          </w14:textFill>
        </w:rPr>
        <w:t>人民法院</w:t>
      </w:r>
      <w:r>
        <w:rPr>
          <w:rFonts w:hint="eastAsia" w:ascii="仿宋_GB2312" w:hAnsi="仿宋_GB2312" w:eastAsia="仿宋_GB2312" w:cs="仿宋_GB2312"/>
          <w:color w:val="000000" w:themeColor="text1"/>
          <w:sz w:val="32"/>
          <w:szCs w:val="32"/>
          <w14:textFill>
            <w14:solidFill>
              <w14:schemeClr w14:val="tx1"/>
            </w14:solidFill>
          </w14:textFill>
        </w:rPr>
        <w:t>河南省</w:t>
      </w:r>
      <w:r>
        <w:rPr>
          <w:rFonts w:ascii="仿宋_GB2312" w:hAnsi="仿宋_GB2312" w:eastAsia="仿宋_GB2312" w:cs="仿宋_GB2312"/>
          <w:color w:val="000000" w:themeColor="text1"/>
          <w:sz w:val="32"/>
          <w:szCs w:val="32"/>
          <w14:textFill>
            <w14:solidFill>
              <w14:schemeClr w14:val="tx1"/>
            </w14:solidFill>
          </w14:textFill>
        </w:rPr>
        <w:t>宜阳县人民法院出具的</w:t>
      </w:r>
      <w:r>
        <w:rPr>
          <w:rFonts w:hint="eastAsia" w:ascii="仿宋_GB2312" w:hAnsi="仿宋_GB2312" w:eastAsia="仿宋_GB2312" w:cs="仿宋_GB2312"/>
          <w:color w:val="000000" w:themeColor="text1"/>
          <w:sz w:val="32"/>
          <w:szCs w:val="32"/>
          <w14:textFill>
            <w14:solidFill>
              <w14:schemeClr w14:val="tx1"/>
            </w14:solidFill>
          </w14:textFill>
        </w:rPr>
        <w:t>（2024）</w:t>
      </w:r>
      <w:r>
        <w:rPr>
          <w:rFonts w:ascii="仿宋_GB2312" w:hAnsi="仿宋_GB2312" w:eastAsia="仿宋_GB2312" w:cs="仿宋_GB2312"/>
          <w:color w:val="000000" w:themeColor="text1"/>
          <w:sz w:val="32"/>
          <w:szCs w:val="32"/>
          <w14:textFill>
            <w14:solidFill>
              <w14:schemeClr w14:val="tx1"/>
            </w14:solidFill>
          </w14:textFill>
        </w:rPr>
        <w:t>豫</w:t>
      </w:r>
      <w:r>
        <w:rPr>
          <w:rFonts w:hint="eastAsia" w:ascii="仿宋_GB2312" w:hAnsi="仿宋_GB2312" w:eastAsia="仿宋_GB2312" w:cs="仿宋_GB2312"/>
          <w:color w:val="000000" w:themeColor="text1"/>
          <w:sz w:val="32"/>
          <w:szCs w:val="32"/>
          <w14:textFill>
            <w14:solidFill>
              <w14:schemeClr w14:val="tx1"/>
            </w14:solidFill>
          </w14:textFill>
        </w:rPr>
        <w:t>0327执338号结案通知书</w:t>
      </w:r>
      <w:r>
        <w:rPr>
          <w:rFonts w:ascii="仿宋_GB2312" w:hAnsi="仿宋_GB2312" w:eastAsia="仿宋_GB2312" w:cs="仿宋_GB2312"/>
          <w:color w:val="000000" w:themeColor="text1"/>
          <w:sz w:val="32"/>
          <w:szCs w:val="32"/>
          <w14:textFill>
            <w14:solidFill>
              <w14:schemeClr w14:val="tx1"/>
            </w14:solidFill>
          </w14:textFill>
        </w:rPr>
        <w:t>显示</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“关于</w:t>
      </w:r>
      <w:r>
        <w:rPr>
          <w:rFonts w:ascii="仿宋_GB2312" w:hAnsi="仿宋_GB2312" w:eastAsia="仿宋_GB2312" w:cs="仿宋_GB2312"/>
          <w:b/>
          <w:color w:val="000000" w:themeColor="text1"/>
          <w:sz w:val="32"/>
          <w:szCs w:val="32"/>
          <w14:textFill>
            <w14:solidFill>
              <w14:schemeClr w14:val="tx1"/>
            </w14:solidFill>
          </w14:textFill>
        </w:rPr>
        <w:t>罚金，刘瑞声罚金共计</w:t>
      </w:r>
      <w:r>
        <w:rPr>
          <w:rFonts w:hint="eastAsia" w:ascii="仿宋_GB2312" w:hAnsi="仿宋_GB2312" w:eastAsia="仿宋_GB2312" w:cs="仿宋_GB2312"/>
          <w:b/>
          <w:color w:val="000000" w:themeColor="text1"/>
          <w:sz w:val="32"/>
          <w:szCs w:val="32"/>
          <w14:textFill>
            <w14:solidFill>
              <w14:schemeClr w14:val="tx1"/>
            </w14:solidFill>
          </w14:textFill>
        </w:rPr>
        <w:t>50000元</w:t>
      </w:r>
      <w:r>
        <w:rPr>
          <w:rFonts w:ascii="仿宋_GB2312" w:hAnsi="仿宋_GB2312" w:eastAsia="仿宋_GB2312" w:cs="仿宋_GB2312"/>
          <w:b/>
          <w:color w:val="000000" w:themeColor="text1"/>
          <w:sz w:val="32"/>
          <w:szCs w:val="32"/>
          <w14:textFill>
            <w14:solidFill>
              <w14:schemeClr w14:val="tx1"/>
            </w14:solidFill>
          </w14:textFill>
        </w:rPr>
        <w:t>，已缴纳</w:t>
      </w:r>
      <w:r>
        <w:rPr>
          <w:rFonts w:hint="eastAsia" w:ascii="仿宋_GB2312" w:hAnsi="仿宋_GB2312" w:eastAsia="仿宋_GB2312" w:cs="仿宋_GB2312"/>
          <w:b/>
          <w:color w:val="000000" w:themeColor="text1"/>
          <w:sz w:val="32"/>
          <w:szCs w:val="32"/>
          <w14:textFill>
            <w14:solidFill>
              <w14:schemeClr w14:val="tx1"/>
            </w14:solidFill>
          </w14:textFill>
        </w:rPr>
        <w:t>3000元</w:t>
      </w:r>
      <w:r>
        <w:rPr>
          <w:rFonts w:ascii="仿宋_GB2312" w:hAnsi="仿宋_GB2312" w:eastAsia="仿宋_GB2312" w:cs="仿宋_GB2312"/>
          <w:b/>
          <w:color w:val="000000" w:themeColor="text1"/>
          <w:sz w:val="32"/>
          <w:szCs w:val="32"/>
          <w14:textFill>
            <w14:solidFill>
              <w14:schemeClr w14:val="tx1"/>
            </w14:solidFill>
          </w14:textFill>
        </w:rPr>
        <w:t>，剩余</w:t>
      </w:r>
      <w:r>
        <w:rPr>
          <w:rFonts w:hint="eastAsia" w:ascii="仿宋_GB2312" w:hAnsi="仿宋_GB2312" w:eastAsia="仿宋_GB2312" w:cs="仿宋_GB2312"/>
          <w:b/>
          <w:color w:val="000000" w:themeColor="text1"/>
          <w:sz w:val="32"/>
          <w:szCs w:val="32"/>
          <w14:textFill>
            <w14:solidFill>
              <w14:schemeClr w14:val="tx1"/>
            </w14:solidFill>
          </w14:textFill>
        </w:rPr>
        <w:t>47000元</w:t>
      </w:r>
      <w:r>
        <w:rPr>
          <w:rFonts w:ascii="仿宋_GB2312" w:hAnsi="仿宋_GB2312" w:eastAsia="仿宋_GB2312" w:cs="仿宋_GB2312"/>
          <w:b/>
          <w:color w:val="000000" w:themeColor="text1"/>
          <w:sz w:val="32"/>
          <w:szCs w:val="32"/>
          <w14:textFill>
            <w14:solidFill>
              <w14:schemeClr w14:val="tx1"/>
            </w14:solidFill>
          </w14:textFill>
        </w:rPr>
        <w:t>本院已划扣刘瑞声银行账户存款并上交至罚金专用收款账户</w:t>
      </w:r>
      <w:r>
        <w:rPr>
          <w:rFonts w:hint="eastAsia" w:ascii="仿宋_GB2312" w:hAnsi="仿宋_GB2312" w:eastAsia="仿宋_GB2312" w:cs="仿宋_GB2312"/>
          <w:b/>
          <w:color w:val="000000" w:themeColor="text1"/>
          <w:sz w:val="32"/>
          <w:szCs w:val="32"/>
          <w14:textFill>
            <w14:solidFill>
              <w14:schemeClr w14:val="tx1"/>
            </w14:solidFill>
          </w14:textFill>
        </w:rPr>
        <w:t>”;“关于</w:t>
      </w:r>
      <w:r>
        <w:rPr>
          <w:rFonts w:ascii="仿宋_GB2312" w:hAnsi="仿宋_GB2312" w:eastAsia="仿宋_GB2312" w:cs="仿宋_GB2312"/>
          <w:b/>
          <w:color w:val="000000" w:themeColor="text1"/>
          <w:sz w:val="32"/>
          <w:szCs w:val="32"/>
          <w14:textFill>
            <w14:solidFill>
              <w14:schemeClr w14:val="tx1"/>
            </w14:solidFill>
          </w14:textFill>
        </w:rPr>
        <w:t>冻结的被告人刘瑞声账户资金</w:t>
      </w:r>
      <w:r>
        <w:rPr>
          <w:rFonts w:hint="eastAsia" w:ascii="仿宋_GB2312" w:hAnsi="仿宋_GB2312" w:eastAsia="仿宋_GB2312" w:cs="仿宋_GB2312"/>
          <w:b/>
          <w:color w:val="000000" w:themeColor="text1"/>
          <w:sz w:val="32"/>
          <w:szCs w:val="32"/>
          <w14:textFill>
            <w14:solidFill>
              <w14:schemeClr w14:val="tx1"/>
            </w14:solidFill>
          </w14:textFill>
        </w:rPr>
        <w:t>263756元</w:t>
      </w:r>
      <w:r>
        <w:rPr>
          <w:rFonts w:ascii="仿宋_GB2312" w:hAnsi="仿宋_GB2312" w:eastAsia="仿宋_GB2312" w:cs="仿宋_GB2312"/>
          <w:b/>
          <w:color w:val="000000" w:themeColor="text1"/>
          <w:sz w:val="32"/>
          <w:szCs w:val="32"/>
          <w14:textFill>
            <w14:solidFill>
              <w14:schemeClr w14:val="tx1"/>
            </w14:solidFill>
          </w14:textFill>
        </w:rPr>
        <w:t>，本院已划扣刘瑞声账户资金</w:t>
      </w:r>
      <w:r>
        <w:rPr>
          <w:rFonts w:hint="eastAsia" w:ascii="仿宋_GB2312" w:hAnsi="仿宋_GB2312" w:eastAsia="仿宋_GB2312" w:cs="仿宋_GB2312"/>
          <w:b/>
          <w:color w:val="000000" w:themeColor="text1"/>
          <w:sz w:val="32"/>
          <w:szCs w:val="32"/>
          <w14:textFill>
            <w14:solidFill>
              <w14:schemeClr w14:val="tx1"/>
            </w14:solidFill>
          </w14:textFill>
        </w:rPr>
        <w:t>263756元</w:t>
      </w:r>
      <w:r>
        <w:rPr>
          <w:rFonts w:ascii="仿宋_GB2312" w:hAnsi="仿宋_GB2312" w:eastAsia="仿宋_GB2312" w:cs="仿宋_GB2312"/>
          <w:b/>
          <w:color w:val="000000" w:themeColor="text1"/>
          <w:sz w:val="32"/>
          <w:szCs w:val="32"/>
          <w14:textFill>
            <w14:solidFill>
              <w14:schemeClr w14:val="tx1"/>
            </w14:solidFill>
          </w14:textFill>
        </w:rPr>
        <w:t>，因被害人清单不明，经与公安机关协商，本院已将该款转付至公安机关，由公安机关退赔至各被害人</w:t>
      </w:r>
      <w:r>
        <w:rPr>
          <w:rFonts w:hint="eastAsia" w:ascii="仿宋_GB2312" w:hAnsi="仿宋_GB2312" w:eastAsia="仿宋_GB2312" w:cs="仿宋_GB2312"/>
          <w:b/>
          <w:color w:val="000000" w:themeColor="text1"/>
          <w:sz w:val="32"/>
          <w:szCs w:val="32"/>
          <w14:textFill>
            <w14:solidFill>
              <w14:schemeClr w14:val="tx1"/>
            </w14:solidFill>
          </w14:textFill>
        </w:rPr>
        <w:t>”；“关于</w:t>
      </w:r>
      <w:r>
        <w:rPr>
          <w:rFonts w:ascii="仿宋_GB2312" w:hAnsi="仿宋_GB2312" w:eastAsia="仿宋_GB2312" w:cs="仿宋_GB2312"/>
          <w:b/>
          <w:color w:val="000000" w:themeColor="text1"/>
          <w:sz w:val="32"/>
          <w:szCs w:val="32"/>
          <w14:textFill>
            <w14:solidFill>
              <w14:schemeClr w14:val="tx1"/>
            </w14:solidFill>
          </w14:textFill>
        </w:rPr>
        <w:t>继续追缴被告人刘瑞声、恒向飞、恒向阳、刘少根涉案赃款</w:t>
      </w:r>
      <w:r>
        <w:rPr>
          <w:rFonts w:hint="eastAsia" w:ascii="仿宋_GB2312" w:hAnsi="仿宋_GB2312" w:eastAsia="仿宋_GB2312" w:cs="仿宋_GB2312"/>
          <w:b/>
          <w:color w:val="000000" w:themeColor="text1"/>
          <w:sz w:val="32"/>
          <w:szCs w:val="32"/>
          <w14:textFill>
            <w14:solidFill>
              <w14:schemeClr w14:val="tx1"/>
            </w14:solidFill>
          </w14:textFill>
        </w:rPr>
        <w:t>214866.4元</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依法</w:t>
      </w:r>
      <w:r>
        <w:rPr>
          <w:rFonts w:ascii="仿宋_GB2312" w:hAnsi="仿宋_GB2312" w:eastAsia="仿宋_GB2312" w:cs="仿宋_GB2312"/>
          <w:b/>
          <w:color w:val="000000" w:themeColor="text1"/>
          <w:sz w:val="32"/>
          <w:szCs w:val="32"/>
          <w14:textFill>
            <w14:solidFill>
              <w14:schemeClr w14:val="tx1"/>
            </w14:solidFill>
          </w14:textFill>
        </w:rPr>
        <w:t>发还各被害人</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ascii="仿宋_GB2312" w:hAnsi="仿宋_GB2312" w:eastAsia="仿宋_GB2312" w:cs="仿宋_GB2312"/>
          <w:b/>
          <w:color w:val="000000" w:themeColor="text1"/>
          <w:sz w:val="32"/>
          <w:szCs w:val="32"/>
          <w14:textFill>
            <w14:solidFill>
              <w14:schemeClr w14:val="tx1"/>
            </w14:solidFill>
          </w14:textFill>
        </w:rPr>
        <w:t>被告人李小盼对其中的</w:t>
      </w:r>
      <w:r>
        <w:rPr>
          <w:rFonts w:hint="eastAsia" w:ascii="仿宋_GB2312" w:hAnsi="仿宋_GB2312" w:eastAsia="仿宋_GB2312" w:cs="仿宋_GB2312"/>
          <w:b/>
          <w:color w:val="000000" w:themeColor="text1"/>
          <w:sz w:val="32"/>
          <w:szCs w:val="32"/>
          <w14:textFill>
            <w14:solidFill>
              <w14:schemeClr w14:val="tx1"/>
            </w14:solidFill>
          </w14:textFill>
        </w:rPr>
        <w:t>58866元</w:t>
      </w:r>
      <w:r>
        <w:rPr>
          <w:rFonts w:ascii="仿宋_GB2312" w:hAnsi="仿宋_GB2312" w:eastAsia="仿宋_GB2312" w:cs="仿宋_GB2312"/>
          <w:b/>
          <w:color w:val="000000" w:themeColor="text1"/>
          <w:sz w:val="32"/>
          <w:szCs w:val="32"/>
          <w14:textFill>
            <w14:solidFill>
              <w14:schemeClr w14:val="tx1"/>
            </w14:solidFill>
          </w14:textFill>
        </w:rPr>
        <w:t>、被告人布国强</w:t>
      </w:r>
      <w:r>
        <w:rPr>
          <w:rFonts w:hint="eastAsia" w:ascii="仿宋_GB2312" w:hAnsi="仿宋_GB2312" w:eastAsia="仿宋_GB2312" w:cs="仿宋_GB2312"/>
          <w:b/>
          <w:color w:val="000000" w:themeColor="text1"/>
          <w:sz w:val="32"/>
          <w:szCs w:val="32"/>
          <w14:textFill>
            <w14:solidFill>
              <w14:schemeClr w14:val="tx1"/>
            </w14:solidFill>
          </w14:textFill>
        </w:rPr>
        <w:t>对</w:t>
      </w:r>
      <w:r>
        <w:rPr>
          <w:rFonts w:ascii="仿宋_GB2312" w:hAnsi="仿宋_GB2312" w:eastAsia="仿宋_GB2312" w:cs="仿宋_GB2312"/>
          <w:b/>
          <w:color w:val="000000" w:themeColor="text1"/>
          <w:sz w:val="32"/>
          <w:szCs w:val="32"/>
          <w14:textFill>
            <w14:solidFill>
              <w14:schemeClr w14:val="tx1"/>
            </w14:solidFill>
          </w14:textFill>
        </w:rPr>
        <w:t>其中的</w:t>
      </w:r>
      <w:r>
        <w:rPr>
          <w:rFonts w:hint="eastAsia" w:ascii="仿宋_GB2312" w:hAnsi="仿宋_GB2312" w:eastAsia="仿宋_GB2312" w:cs="仿宋_GB2312"/>
          <w:b/>
          <w:color w:val="000000" w:themeColor="text1"/>
          <w:sz w:val="32"/>
          <w:szCs w:val="32"/>
          <w14:textFill>
            <w14:solidFill>
              <w14:schemeClr w14:val="tx1"/>
            </w14:solidFill>
          </w14:textFill>
        </w:rPr>
        <w:t>19683元</w:t>
      </w:r>
      <w:r>
        <w:rPr>
          <w:rFonts w:ascii="仿宋_GB2312" w:hAnsi="仿宋_GB2312" w:eastAsia="仿宋_GB2312" w:cs="仿宋_GB2312"/>
          <w:b/>
          <w:color w:val="000000" w:themeColor="text1"/>
          <w:sz w:val="32"/>
          <w:szCs w:val="32"/>
          <w14:textFill>
            <w14:solidFill>
              <w14:schemeClr w14:val="tx1"/>
            </w14:solidFill>
          </w14:textFill>
        </w:rPr>
        <w:t>承担共同退赔责任，本院已划扣刘瑞声银行账户存款</w:t>
      </w:r>
      <w:r>
        <w:rPr>
          <w:rFonts w:hint="eastAsia" w:ascii="仿宋_GB2312" w:hAnsi="仿宋_GB2312" w:eastAsia="仿宋_GB2312" w:cs="仿宋_GB2312"/>
          <w:b/>
          <w:color w:val="000000" w:themeColor="text1"/>
          <w:sz w:val="32"/>
          <w:szCs w:val="32"/>
          <w14:textFill>
            <w14:solidFill>
              <w14:schemeClr w14:val="tx1"/>
            </w14:solidFill>
          </w14:textFill>
        </w:rPr>
        <w:t>49800.4元</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划扣91800元+5300元+2649元+51.4元，后退回</w:t>
      </w:r>
      <w:r>
        <w:rPr>
          <w:rFonts w:ascii="仿宋_GB2312" w:hAnsi="仿宋_GB2312" w:eastAsia="仿宋_GB2312" w:cs="仿宋_GB2312"/>
          <w:b/>
          <w:color w:val="000000" w:themeColor="text1"/>
          <w:sz w:val="32"/>
          <w:szCs w:val="32"/>
          <w14:textFill>
            <w14:solidFill>
              <w14:schemeClr w14:val="tx1"/>
            </w14:solidFill>
          </w14:textFill>
        </w:rPr>
        <w:t>刘瑞声</w:t>
      </w:r>
      <w:r>
        <w:rPr>
          <w:rFonts w:hint="eastAsia" w:ascii="仿宋_GB2312" w:hAnsi="仿宋_GB2312" w:eastAsia="仿宋_GB2312" w:cs="仿宋_GB2312"/>
          <w:b/>
          <w:color w:val="000000" w:themeColor="text1"/>
          <w:sz w:val="32"/>
          <w:szCs w:val="32"/>
          <w14:textFill>
            <w14:solidFill>
              <w14:schemeClr w14:val="tx1"/>
            </w14:solidFill>
          </w14:textFill>
        </w:rPr>
        <w:t>3000元</w:t>
      </w:r>
      <w:r>
        <w:rPr>
          <w:rFonts w:ascii="仿宋_GB2312" w:hAnsi="仿宋_GB2312" w:eastAsia="仿宋_GB2312" w:cs="仿宋_GB2312"/>
          <w:b/>
          <w:color w:val="000000" w:themeColor="text1"/>
          <w:sz w:val="32"/>
          <w:szCs w:val="32"/>
          <w14:textFill>
            <w14:solidFill>
              <w14:schemeClr w14:val="tx1"/>
            </w14:solidFill>
          </w14:textFill>
        </w:rPr>
        <w:t>，扣除刘瑞声罚金</w:t>
      </w:r>
      <w:r>
        <w:rPr>
          <w:rFonts w:hint="eastAsia" w:ascii="仿宋_GB2312" w:hAnsi="仿宋_GB2312" w:eastAsia="仿宋_GB2312" w:cs="仿宋_GB2312"/>
          <w:b/>
          <w:color w:val="000000" w:themeColor="text1"/>
          <w:sz w:val="32"/>
          <w:szCs w:val="32"/>
          <w14:textFill>
            <w14:solidFill>
              <w14:schemeClr w14:val="tx1"/>
            </w14:solidFill>
          </w14:textFill>
        </w:rPr>
        <w:t>47000元</w:t>
      </w:r>
      <w:r>
        <w:rPr>
          <w:rFonts w:ascii="仿宋_GB2312" w:hAnsi="仿宋_GB2312" w:eastAsia="仿宋_GB2312" w:cs="仿宋_GB2312"/>
          <w:b/>
          <w:color w:val="000000" w:themeColor="text1"/>
          <w:sz w:val="32"/>
          <w:szCs w:val="32"/>
          <w14:textFill>
            <w14:solidFill>
              <w14:schemeClr w14:val="tx1"/>
            </w14:solidFill>
          </w14:textFill>
        </w:rPr>
        <w:t>）、划扣布国强银行存款</w:t>
      </w:r>
      <w:r>
        <w:rPr>
          <w:rFonts w:hint="eastAsia" w:ascii="仿宋_GB2312" w:hAnsi="仿宋_GB2312" w:eastAsia="仿宋_GB2312" w:cs="仿宋_GB2312"/>
          <w:b/>
          <w:color w:val="000000" w:themeColor="text1"/>
          <w:sz w:val="32"/>
          <w:szCs w:val="32"/>
          <w14:textFill>
            <w14:solidFill>
              <w14:schemeClr w14:val="tx1"/>
            </w14:solidFill>
          </w14:textFill>
        </w:rPr>
        <w:t>2400元</w:t>
      </w:r>
      <w:r>
        <w:rPr>
          <w:rFonts w:ascii="仿宋_GB2312" w:hAnsi="仿宋_GB2312" w:eastAsia="仿宋_GB2312" w:cs="仿宋_GB2312"/>
          <w:b/>
          <w:color w:val="000000" w:themeColor="text1"/>
          <w:sz w:val="32"/>
          <w:szCs w:val="32"/>
          <w14:textFill>
            <w14:solidFill>
              <w14:schemeClr w14:val="tx1"/>
            </w14:solidFill>
          </w14:textFill>
        </w:rPr>
        <w:t>、划扣刘少根银行存款</w:t>
      </w:r>
      <w:r>
        <w:rPr>
          <w:rFonts w:hint="eastAsia" w:ascii="仿宋_GB2312" w:hAnsi="仿宋_GB2312" w:eastAsia="仿宋_GB2312" w:cs="仿宋_GB2312"/>
          <w:b/>
          <w:color w:val="000000" w:themeColor="text1"/>
          <w:sz w:val="32"/>
          <w:szCs w:val="32"/>
          <w14:textFill>
            <w14:solidFill>
              <w14:schemeClr w14:val="tx1"/>
            </w14:solidFill>
          </w14:textFill>
        </w:rPr>
        <w:t>2700元</w:t>
      </w:r>
      <w:r>
        <w:rPr>
          <w:rFonts w:ascii="仿宋_GB2312" w:hAnsi="仿宋_GB2312" w:eastAsia="仿宋_GB2312" w:cs="仿宋_GB2312"/>
          <w:b/>
          <w:color w:val="000000" w:themeColor="text1"/>
          <w:sz w:val="32"/>
          <w:szCs w:val="32"/>
          <w14:textFill>
            <w14:solidFill>
              <w14:schemeClr w14:val="tx1"/>
            </w14:solidFill>
          </w14:textFill>
        </w:rPr>
        <w:t>、划扣恒向飞</w:t>
      </w:r>
      <w:r>
        <w:rPr>
          <w:rFonts w:hint="eastAsia" w:ascii="仿宋_GB2312" w:hAnsi="仿宋_GB2312" w:eastAsia="仿宋_GB2312" w:cs="仿宋_GB2312"/>
          <w:b/>
          <w:color w:val="000000" w:themeColor="text1"/>
          <w:sz w:val="32"/>
          <w:szCs w:val="32"/>
          <w14:textFill>
            <w14:solidFill>
              <w14:schemeClr w14:val="tx1"/>
            </w14:solidFill>
          </w14:textFill>
        </w:rPr>
        <w:t>银行</w:t>
      </w:r>
      <w:r>
        <w:rPr>
          <w:rFonts w:ascii="仿宋_GB2312" w:hAnsi="仿宋_GB2312" w:eastAsia="仿宋_GB2312" w:cs="仿宋_GB2312"/>
          <w:b/>
          <w:color w:val="000000" w:themeColor="text1"/>
          <w:sz w:val="32"/>
          <w:szCs w:val="32"/>
          <w14:textFill>
            <w14:solidFill>
              <w14:schemeClr w14:val="tx1"/>
            </w14:solidFill>
          </w14:textFill>
        </w:rPr>
        <w:t>存款</w:t>
      </w:r>
      <w:r>
        <w:rPr>
          <w:rFonts w:hint="eastAsia" w:ascii="仿宋_GB2312" w:hAnsi="仿宋_GB2312" w:eastAsia="仿宋_GB2312" w:cs="仿宋_GB2312"/>
          <w:b/>
          <w:color w:val="000000" w:themeColor="text1"/>
          <w:sz w:val="32"/>
          <w:szCs w:val="32"/>
          <w14:textFill>
            <w14:solidFill>
              <w14:schemeClr w14:val="tx1"/>
            </w14:solidFill>
          </w14:textFill>
        </w:rPr>
        <w:t>159966元</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划扣170000元+19966元</w:t>
      </w:r>
      <w:r>
        <w:rPr>
          <w:rFonts w:ascii="仿宋_GB2312" w:hAnsi="仿宋_GB2312" w:eastAsia="仿宋_GB2312" w:cs="仿宋_GB2312"/>
          <w:b/>
          <w:color w:val="000000" w:themeColor="text1"/>
          <w:sz w:val="32"/>
          <w:szCs w:val="32"/>
          <w14:textFill>
            <w14:solidFill>
              <w14:schemeClr w14:val="tx1"/>
            </w14:solidFill>
          </w14:textFill>
        </w:rPr>
        <w:t>，扣除恒向飞罚金</w:t>
      </w:r>
      <w:r>
        <w:rPr>
          <w:rFonts w:hint="eastAsia" w:ascii="仿宋_GB2312" w:hAnsi="仿宋_GB2312" w:eastAsia="仿宋_GB2312" w:cs="仿宋_GB2312"/>
          <w:b/>
          <w:color w:val="000000" w:themeColor="text1"/>
          <w:sz w:val="32"/>
          <w:szCs w:val="32"/>
          <w14:textFill>
            <w14:solidFill>
              <w14:schemeClr w14:val="tx1"/>
            </w14:solidFill>
          </w14:textFill>
        </w:rPr>
        <w:t>30000元</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ascii="仿宋_GB2312" w:hAnsi="仿宋_GB2312" w:eastAsia="仿宋_GB2312" w:cs="仿宋_GB2312"/>
          <w:b/>
          <w:color w:val="000000" w:themeColor="text1"/>
          <w:sz w:val="32"/>
          <w:szCs w:val="32"/>
          <w14:textFill>
            <w14:solidFill>
              <w14:schemeClr w14:val="tx1"/>
            </w14:solidFill>
          </w14:textFill>
        </w:rPr>
        <w:t>上诉划扣涉案赃款共计</w:t>
      </w:r>
      <w:r>
        <w:rPr>
          <w:rFonts w:hint="eastAsia" w:ascii="仿宋_GB2312" w:hAnsi="仿宋_GB2312" w:eastAsia="仿宋_GB2312" w:cs="仿宋_GB2312"/>
          <w:b/>
          <w:color w:val="000000" w:themeColor="text1"/>
          <w:sz w:val="32"/>
          <w:szCs w:val="32"/>
          <w14:textFill>
            <w14:solidFill>
              <w14:schemeClr w14:val="tx1"/>
            </w14:solidFill>
          </w14:textFill>
        </w:rPr>
        <w:t>214866.4元</w:t>
      </w:r>
      <w:r>
        <w:rPr>
          <w:rFonts w:ascii="仿宋_GB2312" w:hAnsi="仿宋_GB2312" w:eastAsia="仿宋_GB2312" w:cs="仿宋_GB2312"/>
          <w:b/>
          <w:color w:val="000000" w:themeColor="text1"/>
          <w:sz w:val="32"/>
          <w:szCs w:val="32"/>
          <w14:textFill>
            <w14:solidFill>
              <w14:schemeClr w14:val="tx1"/>
            </w14:solidFill>
          </w14:textFill>
        </w:rPr>
        <w:t>，因被害人清单不明，经与公安机关协商</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ascii="仿宋_GB2312" w:hAnsi="仿宋_GB2312" w:eastAsia="仿宋_GB2312" w:cs="仿宋_GB2312"/>
          <w:b/>
          <w:color w:val="000000" w:themeColor="text1"/>
          <w:sz w:val="32"/>
          <w:szCs w:val="32"/>
          <w14:textFill>
            <w14:solidFill>
              <w14:schemeClr w14:val="tx1"/>
            </w14:solidFill>
          </w14:textFill>
        </w:rPr>
        <w:t>本院已将该款转付至公安机关，</w:t>
      </w:r>
      <w:r>
        <w:rPr>
          <w:rFonts w:hint="eastAsia" w:ascii="仿宋_GB2312" w:hAnsi="仿宋_GB2312" w:eastAsia="仿宋_GB2312" w:cs="仿宋_GB2312"/>
          <w:b/>
          <w:color w:val="000000" w:themeColor="text1"/>
          <w:sz w:val="32"/>
          <w:szCs w:val="32"/>
          <w14:textFill>
            <w14:solidFill>
              <w14:schemeClr w14:val="tx1"/>
            </w14:solidFill>
          </w14:textFill>
        </w:rPr>
        <w:t>由</w:t>
      </w:r>
      <w:r>
        <w:rPr>
          <w:rFonts w:ascii="仿宋_GB2312" w:hAnsi="仿宋_GB2312" w:eastAsia="仿宋_GB2312" w:cs="仿宋_GB2312"/>
          <w:b/>
          <w:color w:val="000000" w:themeColor="text1"/>
          <w:sz w:val="32"/>
          <w:szCs w:val="32"/>
          <w14:textFill>
            <w14:solidFill>
              <w14:schemeClr w14:val="tx1"/>
            </w14:solidFill>
          </w14:textFill>
        </w:rPr>
        <w:t>公安机关退赔至各被害人</w:t>
      </w:r>
      <w:r>
        <w:rPr>
          <w:rFonts w:hint="eastAsia" w:ascii="仿宋_GB2312" w:hAnsi="仿宋_GB2312" w:eastAsia="仿宋_GB2312" w:cs="仿宋_GB2312"/>
          <w:b/>
          <w:color w:val="000000" w:themeColor="text1"/>
          <w:sz w:val="32"/>
          <w:szCs w:val="32"/>
          <w14:textFill>
            <w14:solidFill>
              <w14:schemeClr w14:val="tx1"/>
            </w14:solidFill>
          </w14:textFill>
        </w:rPr>
        <w:t>”；“至此</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2021</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豫0327刑初89号</w:t>
      </w:r>
      <w:r>
        <w:rPr>
          <w:rFonts w:ascii="仿宋_GB2312" w:hAnsi="仿宋_GB2312" w:eastAsia="仿宋_GB2312" w:cs="仿宋_GB2312"/>
          <w:b/>
          <w:color w:val="000000" w:themeColor="text1"/>
          <w:sz w:val="32"/>
          <w:szCs w:val="32"/>
          <w14:textFill>
            <w14:solidFill>
              <w14:schemeClr w14:val="tx1"/>
            </w14:solidFill>
          </w14:textFill>
        </w:rPr>
        <w:t>刑事判决书中宜阳县人民法院刑事审判庭向本院移送执行的内容已全部执行完毕，现已结案</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至此</w:t>
      </w:r>
      <w:r>
        <w:rPr>
          <w:rFonts w:ascii="仿宋_GB2312" w:hAnsi="仿宋_GB2312" w:eastAsia="仿宋_GB2312" w:cs="仿宋_GB2312"/>
          <w:color w:val="000000" w:themeColor="text1"/>
          <w:sz w:val="32"/>
          <w:szCs w:val="32"/>
          <w14:textFill>
            <w14:solidFill>
              <w14:schemeClr w14:val="tx1"/>
            </w14:solidFill>
          </w14:textFill>
        </w:rPr>
        <w:t>，该犯财产</w:t>
      </w:r>
      <w:r>
        <w:rPr>
          <w:rFonts w:hint="eastAsia" w:ascii="仿宋_GB2312" w:hAnsi="仿宋_GB2312" w:eastAsia="仿宋_GB2312" w:cs="仿宋_GB2312"/>
          <w:color w:val="000000" w:themeColor="text1"/>
          <w:sz w:val="32"/>
          <w:szCs w:val="32"/>
          <w14:textFill>
            <w14:solidFill>
              <w14:schemeClr w14:val="tx1"/>
            </w14:solidFill>
          </w14:textFill>
        </w:rPr>
        <w:t>性</w:t>
      </w:r>
      <w:r>
        <w:rPr>
          <w:rFonts w:ascii="仿宋_GB2312" w:hAnsi="仿宋_GB2312" w:eastAsia="仿宋_GB2312" w:cs="仿宋_GB2312"/>
          <w:color w:val="000000" w:themeColor="text1"/>
          <w:sz w:val="32"/>
          <w:szCs w:val="32"/>
          <w14:textFill>
            <w14:solidFill>
              <w14:schemeClr w14:val="tx1"/>
            </w14:solidFill>
          </w14:textFill>
        </w:rPr>
        <w:t>判项部分已全部履行完毕。</w:t>
      </w:r>
    </w:p>
    <w:p w14:paraId="72265485">
      <w:pPr>
        <w:spacing w:line="560" w:lineRule="exact"/>
        <w:ind w:firstLine="640" w:firstLineChars="200"/>
        <w:rPr>
          <w:rFonts w:ascii="仿宋" w:hAnsi="仿宋" w:eastAsia="仿宋" w:cs="Microsoft New Tai Lue"/>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根据监狱函请，该犯居住地社区矫正机关宜阳县司法局进行了调查评估，并于2025年</w:t>
      </w:r>
      <w:r>
        <w:rPr>
          <w:rFonts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ascii="仿宋_GB2312" w:hAnsi="仿宋_GB2312" w:eastAsia="仿宋_GB2312" w:cs="仿宋_GB2312"/>
          <w:color w:val="000000" w:themeColor="text1"/>
          <w:sz w:val="32"/>
          <w:szCs w:val="32"/>
          <w14:textFill>
            <w14:solidFill>
              <w14:schemeClr w14:val="tx1"/>
            </w14:solidFill>
          </w14:textFill>
        </w:rPr>
        <w:t>23</w:t>
      </w:r>
      <w:r>
        <w:rPr>
          <w:rFonts w:hint="eastAsia" w:ascii="仿宋_GB2312" w:hAnsi="仿宋_GB2312" w:eastAsia="仿宋_GB2312" w:cs="仿宋_GB2312"/>
          <w:color w:val="000000" w:themeColor="text1"/>
          <w:sz w:val="32"/>
          <w:szCs w:val="32"/>
          <w14:textFill>
            <w14:solidFill>
              <w14:schemeClr w14:val="tx1"/>
            </w14:solidFill>
          </w14:textFill>
        </w:rPr>
        <w:t>日作出（</w:t>
      </w:r>
      <w:r>
        <w:rPr>
          <w:rFonts w:ascii="仿宋_GB2312" w:hAnsi="仿宋_GB2312" w:eastAsia="仿宋_GB2312" w:cs="仿宋_GB2312"/>
          <w:color w:val="000000" w:themeColor="text1"/>
          <w:sz w:val="32"/>
          <w:szCs w:val="32"/>
          <w14:textFill>
            <w14:solidFill>
              <w14:schemeClr w14:val="tx1"/>
            </w14:solidFill>
          </w14:textFill>
        </w:rPr>
        <w:t>2025</w:t>
      </w:r>
      <w:r>
        <w:rPr>
          <w:rFonts w:hint="eastAsia" w:ascii="仿宋_GB2312" w:hAnsi="仿宋_GB2312" w:eastAsia="仿宋_GB2312" w:cs="仿宋_GB2312"/>
          <w:color w:val="000000" w:themeColor="text1"/>
          <w:sz w:val="32"/>
          <w:szCs w:val="32"/>
          <w14:textFill>
            <w14:solidFill>
              <w14:schemeClr w14:val="tx1"/>
            </w14:solidFill>
          </w14:textFill>
        </w:rPr>
        <w:t>）宜阳矫调</w:t>
      </w:r>
      <w:r>
        <w:rPr>
          <w:rFonts w:ascii="仿宋_GB2312" w:hAnsi="仿宋_GB2312" w:eastAsia="仿宋_GB2312" w:cs="仿宋_GB2312"/>
          <w:color w:val="000000" w:themeColor="text1"/>
          <w:sz w:val="32"/>
          <w:szCs w:val="32"/>
          <w14:textFill>
            <w14:solidFill>
              <w14:schemeClr w14:val="tx1"/>
            </w14:solidFill>
          </w14:textFill>
        </w:rPr>
        <w:t>评字第</w:t>
      </w:r>
      <w:r>
        <w:rPr>
          <w:rFonts w:hint="eastAsia" w:ascii="仿宋_GB2312" w:hAnsi="仿宋_GB2312" w:eastAsia="仿宋_GB2312" w:cs="仿宋_GB2312"/>
          <w:color w:val="000000" w:themeColor="text1"/>
          <w:sz w:val="32"/>
          <w:szCs w:val="32"/>
          <w14:textFill>
            <w14:solidFill>
              <w14:schemeClr w14:val="tx1"/>
            </w14:solidFill>
          </w14:textFill>
        </w:rPr>
        <w:t>063号调查评估意见书，其评估意见为：“</w:t>
      </w:r>
      <w:r>
        <w:rPr>
          <w:rFonts w:hint="eastAsia" w:ascii="仿宋_GB2312" w:hAnsi="仿宋_GB2312" w:eastAsia="仿宋_GB2312" w:cs="仿宋_GB2312"/>
          <w:b/>
          <w:color w:val="000000" w:themeColor="text1"/>
          <w:sz w:val="32"/>
          <w:szCs w:val="32"/>
          <w14:textFill>
            <w14:solidFill>
              <w14:schemeClr w14:val="tx1"/>
            </w14:solidFill>
          </w14:textFill>
        </w:rPr>
        <w:t>刘瑞声具备</w:t>
      </w:r>
      <w:r>
        <w:rPr>
          <w:rFonts w:ascii="仿宋_GB2312" w:hAnsi="仿宋_GB2312" w:eastAsia="仿宋_GB2312" w:cs="仿宋_GB2312"/>
          <w:b/>
          <w:color w:val="000000" w:themeColor="text1"/>
          <w:sz w:val="32"/>
          <w:szCs w:val="32"/>
          <w14:textFill>
            <w14:solidFill>
              <w14:schemeClr w14:val="tx1"/>
            </w14:solidFill>
          </w14:textFill>
        </w:rPr>
        <w:t>社区矫正监管条件，同意</w:t>
      </w:r>
      <w:r>
        <w:rPr>
          <w:rFonts w:hint="eastAsia" w:ascii="仿宋_GB2312" w:hAnsi="仿宋_GB2312" w:eastAsia="仿宋_GB2312" w:cs="仿宋_GB2312"/>
          <w:b/>
          <w:color w:val="000000" w:themeColor="text1"/>
          <w:sz w:val="32"/>
          <w:szCs w:val="32"/>
          <w14:textFill>
            <w14:solidFill>
              <w14:schemeClr w14:val="tx1"/>
            </w14:solidFill>
          </w14:textFill>
        </w:rPr>
        <w:t>其</w:t>
      </w:r>
      <w:r>
        <w:rPr>
          <w:rFonts w:ascii="仿宋_GB2312" w:hAnsi="仿宋_GB2312" w:eastAsia="仿宋_GB2312" w:cs="仿宋_GB2312"/>
          <w:b/>
          <w:color w:val="000000" w:themeColor="text1"/>
          <w:sz w:val="32"/>
          <w:szCs w:val="32"/>
          <w14:textFill>
            <w14:solidFill>
              <w14:schemeClr w14:val="tx1"/>
            </w14:solidFill>
          </w14:textFill>
        </w:rPr>
        <w:t>使用社区矫正</w:t>
      </w:r>
      <w:r>
        <w:rPr>
          <w:rFonts w:hint="eastAsia" w:ascii="仿宋_GB2312" w:hAnsi="仿宋_GB2312" w:eastAsia="仿宋_GB2312" w:cs="仿宋_GB2312"/>
          <w:color w:val="000000" w:themeColor="text1"/>
          <w:sz w:val="32"/>
          <w:szCs w:val="32"/>
          <w14:textFill>
            <w14:solidFill>
              <w14:schemeClr w14:val="tx1"/>
            </w14:solidFill>
          </w14:textFill>
        </w:rPr>
        <w:t>”。</w:t>
      </w:r>
    </w:p>
    <w:p w14:paraId="4E945F98">
      <w:pPr>
        <w:pStyle w:val="3"/>
        <w:spacing w:line="60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为此，根据《中华人民共和国监狱法》第三十二条、《中华人民共和国刑法》第八十一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刘瑞声予以假释。特提请裁定。</w:t>
      </w:r>
    </w:p>
    <w:p w14:paraId="47FEE6DF">
      <w:pPr>
        <w:pStyle w:val="3"/>
        <w:spacing w:line="580" w:lineRule="exact"/>
        <w:ind w:left="0" w:leftChars="0"/>
        <w:rPr>
          <w:rFonts w:hAnsi="仿宋_GB2312" w:cs="仿宋_GB2312"/>
          <w:color w:val="000000" w:themeColor="text1"/>
          <w14:textFill>
            <w14:solidFill>
              <w14:schemeClr w14:val="tx1"/>
            </w14:solidFill>
          </w14:textFill>
        </w:rPr>
      </w:pPr>
    </w:p>
    <w:p w14:paraId="2CF1B66D">
      <w:pPr>
        <w:pStyle w:val="3"/>
        <w:spacing w:line="580" w:lineRule="exact"/>
        <w:ind w:left="0" w:leftChars="0"/>
        <w:rPr>
          <w:rFonts w:hAnsi="仿宋_GB2312" w:cs="仿宋_GB2312"/>
          <w:color w:val="000000" w:themeColor="text1"/>
          <w14:textFill>
            <w14:solidFill>
              <w14:schemeClr w14:val="tx1"/>
            </w14:solidFill>
          </w14:textFill>
        </w:rPr>
      </w:pPr>
    </w:p>
    <w:p w14:paraId="3855A200">
      <w:pPr>
        <w:pStyle w:val="3"/>
        <w:spacing w:line="58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此致</w:t>
      </w:r>
    </w:p>
    <w:p w14:paraId="633F07BD">
      <w:pPr>
        <w:pStyle w:val="3"/>
        <w:spacing w:line="580" w:lineRule="exact"/>
        <w:ind w:left="0" w:leftChars="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三门峡市中级人民法院</w:t>
      </w:r>
    </w:p>
    <w:p w14:paraId="191F1E97">
      <w:pPr>
        <w:pStyle w:val="3"/>
        <w:spacing w:line="580" w:lineRule="exact"/>
        <w:ind w:left="0" w:leftChars="0" w:right="640"/>
        <w:jc w:val="right"/>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（公章）</w:t>
      </w:r>
    </w:p>
    <w:p w14:paraId="484B0430">
      <w:pPr>
        <w:pStyle w:val="3"/>
        <w:wordWrap w:val="0"/>
        <w:spacing w:line="580" w:lineRule="exact"/>
        <w:ind w:left="0" w:leftChars="0"/>
        <w:jc w:val="right"/>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2026年</w:t>
      </w:r>
      <w:r>
        <w:rPr>
          <w:rFonts w:hint="eastAsia" w:hAnsi="仿宋_GB2312" w:cs="仿宋_GB2312"/>
          <w:color w:val="000000" w:themeColor="text1"/>
          <w:lang w:val="en-US" w:eastAsia="zh-CN"/>
          <w14:textFill>
            <w14:solidFill>
              <w14:schemeClr w14:val="tx1"/>
            </w14:solidFill>
          </w14:textFill>
        </w:rPr>
        <w:t>1</w:t>
      </w:r>
      <w:r>
        <w:rPr>
          <w:rFonts w:hint="eastAsia" w:hAnsi="仿宋_GB2312" w:cs="仿宋_GB2312"/>
          <w:color w:val="000000" w:themeColor="text1"/>
          <w14:textFill>
            <w14:solidFill>
              <w14:schemeClr w14:val="tx1"/>
            </w14:solidFill>
          </w14:textFill>
        </w:rPr>
        <w:t>月</w:t>
      </w:r>
      <w:r>
        <w:rPr>
          <w:rFonts w:hAnsi="仿宋_GB2312" w:cs="仿宋_GB2312"/>
          <w:color w:val="000000" w:themeColor="text1"/>
          <w14:textFill>
            <w14:solidFill>
              <w14:schemeClr w14:val="tx1"/>
            </w14:solidFill>
          </w14:textFill>
        </w:rPr>
        <w:t>2</w:t>
      </w:r>
      <w:r>
        <w:rPr>
          <w:rFonts w:hint="eastAsia" w:hAnsi="仿宋_GB2312" w:cs="仿宋_GB2312"/>
          <w:color w:val="000000" w:themeColor="text1"/>
          <w:lang w:val="en-US" w:eastAsia="zh-CN"/>
          <w14:textFill>
            <w14:solidFill>
              <w14:schemeClr w14:val="tx1"/>
            </w14:solidFill>
          </w14:textFill>
        </w:rPr>
        <w:t>2</w:t>
      </w:r>
      <w:bookmarkStart w:id="0" w:name="_GoBack"/>
      <w:bookmarkEnd w:id="0"/>
      <w:r>
        <w:rPr>
          <w:rFonts w:hint="eastAsia" w:hAnsi="仿宋_GB2312" w:cs="仿宋_GB2312"/>
          <w:color w:val="000000" w:themeColor="text1"/>
          <w14:textFill>
            <w14:solidFill>
              <w14:schemeClr w14:val="tx1"/>
            </w14:solidFill>
          </w14:textFill>
        </w:rPr>
        <w:t>日</w:t>
      </w:r>
    </w:p>
    <w:p w14:paraId="79451D34">
      <w:pPr>
        <w:pStyle w:val="3"/>
        <w:spacing w:line="580" w:lineRule="exact"/>
        <w:ind w:left="0" w:leftChars="0"/>
        <w:rPr>
          <w:rFonts w:hAnsi="仿宋_GB2312" w:cs="仿宋_GB2312"/>
          <w:color w:val="000000" w:themeColor="text1"/>
          <w14:textFill>
            <w14:solidFill>
              <w14:schemeClr w14:val="tx1"/>
            </w14:solidFill>
          </w14:textFill>
        </w:rPr>
      </w:pPr>
    </w:p>
    <w:p w14:paraId="573169AD">
      <w:pPr>
        <w:pStyle w:val="3"/>
        <w:spacing w:line="580" w:lineRule="exact"/>
        <w:ind w:left="0" w:leftChars="0"/>
        <w:rPr>
          <w:rFonts w:hAnsi="仿宋_GB2312" w:cs="仿宋_GB2312"/>
          <w:color w:val="000000" w:themeColor="text1"/>
          <w14:textFill>
            <w14:solidFill>
              <w14:schemeClr w14:val="tx1"/>
            </w14:solidFill>
          </w14:textFill>
        </w:rPr>
      </w:pPr>
    </w:p>
    <w:p w14:paraId="51F9E08C">
      <w:pPr>
        <w:pStyle w:val="3"/>
        <w:spacing w:line="580" w:lineRule="exact"/>
        <w:ind w:left="0" w:leftChars="0"/>
        <w:rPr>
          <w:rFonts w:hAnsi="仿宋_GB2312" w:cs="仿宋_GB2312"/>
          <w:color w:val="000000" w:themeColor="text1"/>
          <w14:textFill>
            <w14:solidFill>
              <w14:schemeClr w14:val="tx1"/>
            </w14:solidFill>
          </w14:textFill>
        </w:rPr>
        <w:sectPr>
          <w:headerReference r:id="rId3" w:type="default"/>
          <w:pgSz w:w="11906" w:h="16838"/>
          <w:pgMar w:top="709" w:right="1304" w:bottom="1247" w:left="1304" w:header="851" w:footer="992" w:gutter="0"/>
          <w:pgNumType w:start="1"/>
          <w:cols w:space="720" w:num="1"/>
          <w:docGrid w:type="lines" w:linePitch="312" w:charSpace="0"/>
        </w:sectPr>
      </w:pPr>
      <w:r>
        <w:rPr>
          <w:rFonts w:hint="eastAsia" w:hAnsi="仿宋_GB2312" w:cs="仿宋_GB2312"/>
          <w:color w:val="000000" w:themeColor="text1"/>
          <w14:textFill>
            <w14:solidFill>
              <w14:schemeClr w14:val="tx1"/>
            </w14:solidFill>
          </w14:textFill>
        </w:rPr>
        <w:t>抄送：三门峡市人民检察院</w:t>
      </w:r>
    </w:p>
    <w:p w14:paraId="526F9F4D">
      <w:pPr>
        <w:pStyle w:val="3"/>
        <w:spacing w:line="580" w:lineRule="exact"/>
        <w:ind w:left="0" w:leftChars="0"/>
        <w:rPr>
          <w:rFonts w:hAnsi="仿宋_GB2312" w:cs="仿宋_GB2312"/>
          <w:color w:val="000000" w:themeColor="text1"/>
          <w14:textFill>
            <w14:solidFill>
              <w14:schemeClr w14:val="tx1"/>
            </w14:solidFill>
          </w14:textFill>
        </w:rPr>
      </w:pPr>
    </w:p>
    <w:sectPr>
      <w:headerReference r:id="rId4" w:type="default"/>
      <w:type w:val="continuous"/>
      <w:pgSz w:w="11906" w:h="16838"/>
      <w:pgMar w:top="709"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C2A43">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94F3F">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0MTdjNDk0MjY1NmRkZWFmMTExNmRkOTIyZDU2MzEifQ=="/>
  </w:docVars>
  <w:rsids>
    <w:rsidRoot w:val="00172A27"/>
    <w:rsid w:val="0000265D"/>
    <w:rsid w:val="00004EFD"/>
    <w:rsid w:val="0001340E"/>
    <w:rsid w:val="00016278"/>
    <w:rsid w:val="00034314"/>
    <w:rsid w:val="0003651B"/>
    <w:rsid w:val="00041049"/>
    <w:rsid w:val="00045F85"/>
    <w:rsid w:val="00052D0D"/>
    <w:rsid w:val="00054A4E"/>
    <w:rsid w:val="00076A05"/>
    <w:rsid w:val="00083C4A"/>
    <w:rsid w:val="00093989"/>
    <w:rsid w:val="00093A95"/>
    <w:rsid w:val="000A0D10"/>
    <w:rsid w:val="000A2BEE"/>
    <w:rsid w:val="000B0C5B"/>
    <w:rsid w:val="000B74A3"/>
    <w:rsid w:val="000B74F5"/>
    <w:rsid w:val="000E6975"/>
    <w:rsid w:val="000F168F"/>
    <w:rsid w:val="000F3339"/>
    <w:rsid w:val="001003E1"/>
    <w:rsid w:val="00102E71"/>
    <w:rsid w:val="001122A2"/>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56A0B"/>
    <w:rsid w:val="002613ED"/>
    <w:rsid w:val="00263483"/>
    <w:rsid w:val="0027166A"/>
    <w:rsid w:val="00275CBE"/>
    <w:rsid w:val="002A457C"/>
    <w:rsid w:val="002A5FE2"/>
    <w:rsid w:val="002D39AD"/>
    <w:rsid w:val="002E4044"/>
    <w:rsid w:val="002F141F"/>
    <w:rsid w:val="002F6155"/>
    <w:rsid w:val="00304259"/>
    <w:rsid w:val="00307ECA"/>
    <w:rsid w:val="00321F01"/>
    <w:rsid w:val="00330F5D"/>
    <w:rsid w:val="00334CA5"/>
    <w:rsid w:val="00337267"/>
    <w:rsid w:val="003456A8"/>
    <w:rsid w:val="00356565"/>
    <w:rsid w:val="00371C2A"/>
    <w:rsid w:val="00373B69"/>
    <w:rsid w:val="003A4805"/>
    <w:rsid w:val="003C3EA2"/>
    <w:rsid w:val="003D75F8"/>
    <w:rsid w:val="00406A69"/>
    <w:rsid w:val="00407651"/>
    <w:rsid w:val="00410BA8"/>
    <w:rsid w:val="00416F1A"/>
    <w:rsid w:val="004463F5"/>
    <w:rsid w:val="00461E86"/>
    <w:rsid w:val="0046302E"/>
    <w:rsid w:val="00463D2F"/>
    <w:rsid w:val="0047529A"/>
    <w:rsid w:val="00483E8F"/>
    <w:rsid w:val="00486AC9"/>
    <w:rsid w:val="00497415"/>
    <w:rsid w:val="00497825"/>
    <w:rsid w:val="004B7AA3"/>
    <w:rsid w:val="004D10BF"/>
    <w:rsid w:val="004D4909"/>
    <w:rsid w:val="004E1B08"/>
    <w:rsid w:val="004E22D3"/>
    <w:rsid w:val="004E4B68"/>
    <w:rsid w:val="004E5BEC"/>
    <w:rsid w:val="004E711E"/>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C4EA7"/>
    <w:rsid w:val="005D00C3"/>
    <w:rsid w:val="005D3AE5"/>
    <w:rsid w:val="005E38A4"/>
    <w:rsid w:val="00600E86"/>
    <w:rsid w:val="0061701E"/>
    <w:rsid w:val="00626D78"/>
    <w:rsid w:val="00632071"/>
    <w:rsid w:val="00634D3E"/>
    <w:rsid w:val="006358D0"/>
    <w:rsid w:val="00650F92"/>
    <w:rsid w:val="00655A20"/>
    <w:rsid w:val="0066197D"/>
    <w:rsid w:val="00670B81"/>
    <w:rsid w:val="00676124"/>
    <w:rsid w:val="006816F2"/>
    <w:rsid w:val="00683D8C"/>
    <w:rsid w:val="0068502C"/>
    <w:rsid w:val="00687152"/>
    <w:rsid w:val="006924EF"/>
    <w:rsid w:val="006B0304"/>
    <w:rsid w:val="006C2121"/>
    <w:rsid w:val="006D11F3"/>
    <w:rsid w:val="006D1D25"/>
    <w:rsid w:val="006D3C42"/>
    <w:rsid w:val="006E01FC"/>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B7757"/>
    <w:rsid w:val="007C0406"/>
    <w:rsid w:val="007C060E"/>
    <w:rsid w:val="007C59A0"/>
    <w:rsid w:val="007D718D"/>
    <w:rsid w:val="007E5247"/>
    <w:rsid w:val="007E632D"/>
    <w:rsid w:val="007F2E01"/>
    <w:rsid w:val="008035C7"/>
    <w:rsid w:val="00803926"/>
    <w:rsid w:val="0081434B"/>
    <w:rsid w:val="008156B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E3010"/>
    <w:rsid w:val="008F6791"/>
    <w:rsid w:val="008F6E47"/>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AC2"/>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5DAD"/>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A2A3C"/>
    <w:rsid w:val="00BB2CB6"/>
    <w:rsid w:val="00BB35B0"/>
    <w:rsid w:val="00BB3D42"/>
    <w:rsid w:val="00BB4C79"/>
    <w:rsid w:val="00BB6711"/>
    <w:rsid w:val="00BC5BA8"/>
    <w:rsid w:val="00BD2765"/>
    <w:rsid w:val="00BE01A7"/>
    <w:rsid w:val="00BE1073"/>
    <w:rsid w:val="00BE2452"/>
    <w:rsid w:val="00BE3362"/>
    <w:rsid w:val="00BE342A"/>
    <w:rsid w:val="00C0374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65C5"/>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 w:val="6EB03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qFormat/>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结束语 Char"/>
    <w:link w:val="3"/>
    <w:qFormat/>
    <w:uiPriority w:val="0"/>
    <w:rPr>
      <w:rFonts w:ascii="仿宋_GB2312" w:eastAsia="仿宋_GB2312"/>
      <w:kern w:val="2"/>
      <w:sz w:val="32"/>
      <w:szCs w:val="32"/>
    </w:rPr>
  </w:style>
  <w:style w:type="character" w:customStyle="1" w:styleId="11">
    <w:name w:val="日期 Char"/>
    <w:link w:val="4"/>
    <w:qFormat/>
    <w:uiPriority w:val="0"/>
    <w:rPr>
      <w:kern w:val="2"/>
      <w:sz w:val="21"/>
    </w:rPr>
  </w:style>
  <w:style w:type="character" w:customStyle="1" w:styleId="12">
    <w:name w:val="批注框文本 Char"/>
    <w:link w:val="5"/>
    <w:qFormat/>
    <w:uiPriority w:val="0"/>
    <w:rPr>
      <w:kern w:val="2"/>
      <w:sz w:val="18"/>
      <w:szCs w:val="18"/>
    </w:rPr>
  </w:style>
  <w:style w:type="paragraph" w:customStyle="1" w:styleId="13">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02.&#24037;&#20316;&#25991;&#20214;&#22841;&#65288;&#21247;&#21160;&#65289;\02.&#21009;&#32602;&#25191;&#34892;&#31185;\1.&#20943;&#21009;&#20551;&#37322;\2025&#24180;&#24230;\2025&#24180;&#31532;3&#27425;&#20943;&#21009;&#20551;&#37322;\&#65288;14&#65289;&#27611;&#26448;&#26009;\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3</Pages>
  <Words>264</Words>
  <Characters>1505</Characters>
  <Lines>12</Lines>
  <Paragraphs>3</Paragraphs>
  <TotalTime>25</TotalTime>
  <ScaleCrop>false</ScaleCrop>
  <LinksUpToDate>false</LinksUpToDate>
  <CharactersWithSpaces>1766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2025-08-24T05:12:00Z</dcterms:created>
  <dc:creator>Tian</dc:creator>
  <cp:lastModifiedBy>Administrator</cp:lastModifiedBy>
  <cp:lastPrinted>2022-06-26T07:03:00Z</cp:lastPrinted>
  <dcterms:modified xsi:type="dcterms:W3CDTF">2026-01-22T10:36:47Z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898D349363C04938AA1247EBCA9D1800_12</vt:lpwstr>
  </property>
</Properties>
</file>