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b/>
          <w:bCs/>
          <w:color w:val="auto"/>
          <w:spacing w:val="34"/>
          <w:sz w:val="44"/>
          <w:szCs w:val="44"/>
        </w:rPr>
      </w:pPr>
    </w:p>
    <w:p>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pPr>
        <w:spacing w:line="560" w:lineRule="exact"/>
        <w:jc w:val="right"/>
        <w:textAlignment w:val="baseline"/>
        <w:rPr>
          <w:b/>
          <w:color w:val="auto"/>
        </w:rPr>
      </w:pPr>
    </w:p>
    <w:p>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号</w:t>
      </w:r>
    </w:p>
    <w:p>
      <w:pPr>
        <w:spacing w:line="560" w:lineRule="exact"/>
        <w:rPr>
          <w:rFonts w:ascii="仿宋_GB2312" w:hAnsi="仿宋_GB2312" w:eastAsia="仿宋_GB2312" w:cs="仿宋_GB2312"/>
          <w:color w:val="auto"/>
          <w:sz w:val="32"/>
          <w:szCs w:val="32"/>
        </w:rPr>
      </w:pPr>
    </w:p>
    <w:p>
      <w:pPr>
        <w:spacing w:line="54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姚建伟</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1963年01月13日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河南省孟州市化工镇横山中心大道75号</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违法发放贷款罪</w:t>
      </w:r>
      <w:r>
        <w:rPr>
          <w:rFonts w:hint="eastAsia" w:ascii="仿宋_GB2312" w:hAnsi="仿宋" w:eastAsia="仿宋_GB2312" w:cs="Times New Roman"/>
          <w:sz w:val="32"/>
          <w:szCs w:val="32"/>
        </w:rPr>
        <w:t>经洛阳市偃师区人民法院于2023年2月20日以（2022）豫0307刑初63号刑事判决书判处有期徒刑</w:t>
      </w:r>
      <w:r>
        <w:rPr>
          <w:rFonts w:hint="eastAsia" w:ascii="仿宋_GB2312" w:hAnsi="仿宋" w:eastAsia="仿宋_GB2312" w:cs="Times New Roman"/>
          <w:sz w:val="32"/>
          <w:szCs w:val="32"/>
          <w:lang w:eastAsia="zh-CN"/>
        </w:rPr>
        <w:t>五年零六个月</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eastAsia="zh-CN"/>
        </w:rPr>
        <w:t>并处</w:t>
      </w:r>
      <w:r>
        <w:rPr>
          <w:rFonts w:hint="eastAsia" w:ascii="仿宋_GB2312" w:hAnsi="仿宋" w:eastAsia="仿宋_GB2312" w:cs="Times New Roman"/>
          <w:color w:val="auto"/>
          <w:sz w:val="32"/>
          <w:szCs w:val="32"/>
          <w:lang w:val="en-US" w:eastAsia="zh-CN"/>
        </w:rPr>
        <w:t>罚金人民币六万元（全缴）。</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刑期自2021年9月15日至2026年12月14日，于2023年06月25日送我狱服刑改造。</w:t>
      </w:r>
    </w:p>
    <w:p>
      <w:pPr>
        <w:spacing w:line="540" w:lineRule="exact"/>
        <w:ind w:firstLine="640"/>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pPr>
        <w:spacing w:line="540" w:lineRule="exact"/>
        <w:ind w:firstLine="64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该犯在日常改造中能够认罪悔罪，服从管理教育，遵守各项监规狱纪，落实行为规范，参加三课学习,努力完成改造任务。本次减刑考核周期内于2024.4</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2024.10</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2025.3</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2025.9</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rPr>
        <w:t>次。</w:t>
      </w:r>
    </w:p>
    <w:p>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上</w:t>
      </w:r>
      <w:r>
        <w:rPr>
          <w:rFonts w:hint="eastAsia" w:ascii="仿宋_GB2312" w:hAnsi="仿宋" w:eastAsia="仿宋_GB2312" w:cs="Times New Roman"/>
          <w:sz w:val="32"/>
          <w:szCs w:val="32"/>
        </w:rPr>
        <w:t>半年思想课考试成绩为77分，技术课为非入学，文化课为非入学。202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下</w:t>
      </w:r>
      <w:r>
        <w:rPr>
          <w:rFonts w:hint="eastAsia" w:ascii="仿宋_GB2312" w:hAnsi="仿宋" w:eastAsia="仿宋_GB2312" w:cs="Times New Roman"/>
          <w:sz w:val="32"/>
          <w:szCs w:val="32"/>
        </w:rPr>
        <w:t>半年思想课考试成绩为82分，技术课为非入学，文化课为非入学。</w:t>
      </w:r>
    </w:p>
    <w:p>
      <w:pPr>
        <w:spacing w:line="540" w:lineRule="exact"/>
        <w:ind w:firstLine="640" w:firstLineChars="200"/>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lang w:eastAsia="zh-CN"/>
        </w:rPr>
        <w:t>该犯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pPr>
        <w:spacing w:line="540" w:lineRule="exact"/>
        <w:ind w:firstLine="640" w:firstLineChars="200"/>
        <w:rPr>
          <w:rFonts w:hint="eastAsia" w:ascii="仿宋_GB2312" w:hAnsi="仿宋" w:eastAsia="仿宋_GB2312"/>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pPr>
        <w:spacing w:line="560" w:lineRule="exact"/>
        <w:ind w:firstLine="640" w:firstLineChars="200"/>
        <w:rPr>
          <w:rFonts w:hint="eastAsia" w:ascii="仿宋_GB2312" w:hAnsi="仿宋_GB2312" w:eastAsia="仿宋_GB2312" w:cs="仿宋_GB2312"/>
          <w:color w:val="auto"/>
          <w:sz w:val="32"/>
          <w:szCs w:val="28"/>
        </w:rPr>
      </w:pPr>
      <w:r>
        <w:rPr>
          <w:rFonts w:hint="eastAsia" w:ascii="仿宋_GB2312" w:hAnsi="仿宋_GB2312" w:eastAsia="仿宋_GB2312" w:cs="仿宋_GB2312"/>
          <w:color w:val="auto"/>
          <w:sz w:val="32"/>
          <w:szCs w:val="28"/>
        </w:rPr>
        <w:t>该犯</w:t>
      </w:r>
      <w:r>
        <w:rPr>
          <w:rFonts w:hint="eastAsia" w:ascii="仿宋_GB2312" w:hAnsi="仿宋_GB2312" w:eastAsia="仿宋_GB2312" w:cs="仿宋_GB2312"/>
          <w:color w:val="auto"/>
          <w:sz w:val="32"/>
          <w:szCs w:val="28"/>
          <w:lang w:eastAsia="zh-CN"/>
        </w:rPr>
        <w:t>系金融犯，财产性判项已全部履行</w:t>
      </w:r>
      <w:r>
        <w:rPr>
          <w:rFonts w:hint="eastAsia" w:ascii="仿宋_GB2312" w:hAnsi="仿宋_GB2312" w:eastAsia="仿宋_GB2312" w:cs="仿宋_GB2312"/>
          <w:color w:val="auto"/>
          <w:sz w:val="32"/>
          <w:szCs w:val="28"/>
        </w:rPr>
        <w:t>，本次减刑呈报幅度已从严。</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姚建伟</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spacing w:line="560" w:lineRule="exact"/>
        <w:rPr>
          <w:rFonts w:ascii="仿宋_GB2312" w:hAnsi="仿宋_GB2312" w:eastAsia="仿宋_GB2312" w:cs="仿宋_GB2312"/>
          <w:color w:val="auto"/>
          <w:sz w:val="32"/>
          <w:szCs w:val="32"/>
        </w:rPr>
      </w:pPr>
    </w:p>
    <w:p>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pPr>
        <w:spacing w:line="560" w:lineRule="exact"/>
        <w:rPr>
          <w:rFonts w:ascii="仿宋_GB2312" w:hAnsi="仿宋_GB2312" w:eastAsia="仿宋_GB2312" w:cs="仿宋_GB2312"/>
          <w:color w:val="auto"/>
          <w:sz w:val="32"/>
          <w:szCs w:val="32"/>
        </w:rPr>
      </w:pPr>
    </w:p>
    <w:p>
      <w:pPr>
        <w:pStyle w:val="3"/>
        <w:spacing w:line="480" w:lineRule="auto"/>
        <w:ind w:left="0" w:leftChars="0" w:firstLine="6080" w:firstLineChars="1900"/>
        <w:rPr>
          <w:rFonts w:hint="eastAsia" w:ascii="仿宋_GB2312" w:hAnsi="仿宋_GB2312" w:eastAsia="仿宋_GB2312" w:cs="仿宋_GB2312"/>
        </w:rPr>
      </w:pPr>
      <w:r>
        <w:rPr>
          <w:rFonts w:hint="eastAsia" w:ascii="仿宋_GB2312" w:hAnsi="仿宋_GB2312" w:eastAsia="仿宋_GB2312" w:cs="仿宋_GB2312"/>
        </w:rPr>
        <w:t>2026年</w:t>
      </w:r>
      <w:r>
        <w:rPr>
          <w:rFonts w:hint="eastAsia" w:ascii="仿宋_GB2312" w:hAnsi="仿宋_GB2312" w:eastAsia="仿宋_GB2312" w:cs="仿宋_GB2312"/>
          <w:lang w:val="en-US" w:eastAsia="zh-CN"/>
        </w:rPr>
        <w:t>5</w:t>
      </w:r>
      <w:r>
        <w:rPr>
          <w:rFonts w:hint="eastAsia" w:ascii="仿宋_GB2312" w:hAnsi="仿宋_GB2312" w:eastAsia="仿宋_GB2312" w:cs="仿宋_GB2312"/>
        </w:rPr>
        <w:t>月</w:t>
      </w:r>
      <w:r>
        <w:rPr>
          <w:rFonts w:hint="eastAsia" w:ascii="仿宋_GB2312" w:hAnsi="仿宋_GB2312" w:eastAsia="仿宋_GB2312" w:cs="仿宋_GB2312"/>
          <w:lang w:val="en-US" w:eastAsia="zh-CN"/>
        </w:rPr>
        <w:t>6</w:t>
      </w:r>
      <w:r>
        <w:rPr>
          <w:rFonts w:hint="eastAsia" w:ascii="仿宋_GB2312" w:hAnsi="仿宋_GB2312" w:eastAsia="仿宋_GB2312" w:cs="仿宋_GB2312"/>
        </w:rPr>
        <w:t>日</w:t>
      </w: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bookmarkStart w:id="0" w:name="_GoBack"/>
      <w:bookmarkEnd w:id="0"/>
    </w:p>
    <w:p>
      <w:pPr>
        <w:pStyle w:val="3"/>
        <w:spacing w:line="480" w:lineRule="auto"/>
        <w:ind w:left="0" w:leftChars="0"/>
        <w:rPr>
          <w:rFonts w:hint="eastAsia" w:hAnsi="仿宋_GB2312" w:cs="仿宋_GB2312"/>
        </w:rPr>
      </w:pPr>
    </w:p>
    <w:p>
      <w:pPr>
        <w:pStyle w:val="3"/>
        <w:spacing w:line="480" w:lineRule="auto"/>
        <w:ind w:left="0" w:leftChars="0"/>
        <w:rPr>
          <w:rFonts w:ascii="仿宋_GB2312" w:hAnsi="仿宋_GB2312" w:eastAsia="仿宋_GB2312" w:cs="仿宋_GB2312"/>
          <w:color w:val="auto"/>
          <w:sz w:val="32"/>
          <w:szCs w:val="32"/>
        </w:rPr>
      </w:pPr>
      <w:r>
        <w:rPr>
          <w:rFonts w:hint="eastAsia" w:hAnsi="仿宋_GB2312" w:cs="仿宋_GB231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D11978"/>
    <w:rsid w:val="18FA6EE3"/>
    <w:rsid w:val="19DD3B33"/>
    <w:rsid w:val="1A58733A"/>
    <w:rsid w:val="1A640ADB"/>
    <w:rsid w:val="1B0D6DB5"/>
    <w:rsid w:val="1B2F0C5A"/>
    <w:rsid w:val="1B372C81"/>
    <w:rsid w:val="1BFB4FF6"/>
    <w:rsid w:val="1C0B1B2E"/>
    <w:rsid w:val="1C196874"/>
    <w:rsid w:val="1C414943"/>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593739"/>
    <w:rsid w:val="2CAF761A"/>
    <w:rsid w:val="2CB97AED"/>
    <w:rsid w:val="2CF818A7"/>
    <w:rsid w:val="2F9A1C84"/>
    <w:rsid w:val="301B19D5"/>
    <w:rsid w:val="314C0871"/>
    <w:rsid w:val="3203272C"/>
    <w:rsid w:val="3392021D"/>
    <w:rsid w:val="3472119C"/>
    <w:rsid w:val="34D75CFF"/>
    <w:rsid w:val="34FE4016"/>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BF16A4"/>
    <w:rsid w:val="45EB08EF"/>
    <w:rsid w:val="46A361C5"/>
    <w:rsid w:val="48615DDD"/>
    <w:rsid w:val="497B28C3"/>
    <w:rsid w:val="4AC666BA"/>
    <w:rsid w:val="4CD92CA3"/>
    <w:rsid w:val="4DE95A0E"/>
    <w:rsid w:val="4DF5609D"/>
    <w:rsid w:val="4E376C0B"/>
    <w:rsid w:val="4F400DE0"/>
    <w:rsid w:val="50A9449C"/>
    <w:rsid w:val="51BA7EA1"/>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6A82FDD"/>
    <w:rsid w:val="7789092F"/>
    <w:rsid w:val="77A444E7"/>
    <w:rsid w:val="78E10DDD"/>
    <w:rsid w:val="79C31852"/>
    <w:rsid w:val="7A4D10E0"/>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2"/>
    <w:unhideWhenUsed/>
    <w:qFormat/>
    <w:uiPriority w:val="99"/>
    <w:rPr>
      <w:spacing w:val="20"/>
      <w:sz w:val="28"/>
    </w:rPr>
  </w:style>
  <w:style w:type="paragraph" w:styleId="3">
    <w:name w:val="Closing"/>
    <w:basedOn w:val="1"/>
    <w:uiPriority w:val="0"/>
    <w:pPr>
      <w:ind w:left="100" w:leftChars="2100"/>
    </w:pPr>
    <w:rPr>
      <w:rFonts w:ascii="仿宋_GB2312" w:eastAsia="仿宋_GB2312"/>
      <w:sz w:val="32"/>
      <w:szCs w:val="32"/>
    </w:rPr>
  </w:style>
  <w:style w:type="paragraph" w:styleId="4">
    <w:name w:val="Date"/>
    <w:basedOn w:val="1"/>
    <w:next w:val="1"/>
    <w:link w:val="10"/>
    <w:unhideWhenUsed/>
    <w:qFormat/>
    <w:uiPriority w:val="99"/>
    <w:pPr>
      <w:ind w:left="100" w:leftChars="2500"/>
    </w:pPr>
  </w:style>
  <w:style w:type="paragraph" w:styleId="5">
    <w:name w:val="footer"/>
    <w:basedOn w:val="1"/>
    <w:link w:val="11"/>
    <w:unhideWhenUsed/>
    <w:qFormat/>
    <w:uiPriority w:val="99"/>
    <w:pPr>
      <w:tabs>
        <w:tab w:val="center" w:pos="4153"/>
        <w:tab w:val="right" w:pos="8306"/>
      </w:tabs>
      <w:snapToGrid w:val="0"/>
      <w:jc w:val="left"/>
    </w:pPr>
    <w:rPr>
      <w:rFonts w:ascii="Calibri" w:hAnsi="Calibr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9">
    <w:name w:val="页眉 Char"/>
    <w:link w:val="6"/>
    <w:semiHidden/>
    <w:qFormat/>
    <w:locked/>
    <w:uiPriority w:val="99"/>
    <w:rPr>
      <w:rFonts w:cs="Times New Roman"/>
      <w:sz w:val="18"/>
      <w:szCs w:val="18"/>
    </w:rPr>
  </w:style>
  <w:style w:type="character" w:customStyle="1" w:styleId="10">
    <w:name w:val="日期 Char"/>
    <w:link w:val="4"/>
    <w:semiHidden/>
    <w:qFormat/>
    <w:uiPriority w:val="99"/>
    <w:rPr>
      <w:rFonts w:ascii="Times New Roman" w:hAnsi="Times New Roman"/>
      <w:kern w:val="2"/>
      <w:sz w:val="21"/>
    </w:rPr>
  </w:style>
  <w:style w:type="character" w:customStyle="1" w:styleId="11">
    <w:name w:val="页脚 Char"/>
    <w:link w:val="5"/>
    <w:semiHidden/>
    <w:qFormat/>
    <w:locked/>
    <w:uiPriority w:val="99"/>
    <w:rPr>
      <w:rFonts w:cs="Times New Roman"/>
      <w:sz w:val="18"/>
      <w:szCs w:val="18"/>
    </w:rPr>
  </w:style>
  <w:style w:type="character" w:customStyle="1" w:styleId="12">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在线文档</cp:lastModifiedBy>
  <cp:lastPrinted>2025-10-27T09:50:00Z</cp:lastPrinted>
  <dcterms:modified xsi:type="dcterms:W3CDTF">2026-04-29T07:27:31Z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47AA5EA5A40C49AF9BF3A7644C2505C5_13</vt:lpwstr>
  </property>
</Properties>
</file>