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b/>
          <w:bCs/>
          <w:color w:val="auto"/>
          <w:spacing w:val="34"/>
          <w:sz w:val="44"/>
          <w:szCs w:val="44"/>
        </w:rPr>
      </w:pPr>
    </w:p>
    <w:p>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pPr>
        <w:spacing w:line="560" w:lineRule="exact"/>
        <w:jc w:val="right"/>
        <w:textAlignment w:val="baseline"/>
        <w:rPr>
          <w:b/>
          <w:color w:val="auto"/>
        </w:rPr>
      </w:pPr>
    </w:p>
    <w:p>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号</w:t>
      </w:r>
    </w:p>
    <w:p>
      <w:pPr>
        <w:spacing w:line="560" w:lineRule="exact"/>
        <w:rPr>
          <w:rFonts w:ascii="仿宋_GB2312" w:hAnsi="仿宋_GB2312" w:eastAsia="仿宋_GB2312" w:cs="仿宋_GB2312"/>
          <w:color w:val="auto"/>
          <w:sz w:val="32"/>
          <w:szCs w:val="32"/>
        </w:rPr>
      </w:pPr>
    </w:p>
    <w:p>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王守高</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1971年12月19日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河南省洛阳市洛龙区安乐镇</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故意杀人罪</w:t>
      </w:r>
      <w:r>
        <w:rPr>
          <w:rFonts w:hint="eastAsia" w:ascii="仿宋_GB2312" w:hAnsi="仿宋" w:eastAsia="仿宋_GB2312" w:cs="Times New Roman"/>
          <w:sz w:val="32"/>
          <w:szCs w:val="32"/>
        </w:rPr>
        <w:t>经洛阳市中级人民法院于2022年05月30日以（2021）豫03刑初61号刑事判决书判处有期徒刑</w:t>
      </w:r>
      <w:r>
        <w:rPr>
          <w:rFonts w:hint="eastAsia" w:ascii="仿宋_GB2312" w:hAnsi="仿宋" w:eastAsia="仿宋_GB2312" w:cs="Times New Roman"/>
          <w:color w:val="auto"/>
          <w:sz w:val="32"/>
          <w:szCs w:val="32"/>
          <w:lang w:eastAsia="zh-CN"/>
        </w:rPr>
        <w:t>十三年</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val="en-US" w:eastAsia="zh-CN"/>
        </w:rPr>
        <w:t>剥夺政治权利三年,无财产性判项</w:t>
      </w:r>
      <w:r>
        <w:rPr>
          <w:rFonts w:hint="eastAsia" w:ascii="仿宋_GB2312" w:hAnsi="仿宋" w:eastAsia="仿宋_GB2312" w:cs="Times New Roman"/>
          <w:color w:val="auto"/>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刑期自2021年2月17日至2034年2月16日，于2023年01月13日送我狱服刑改造。</w:t>
      </w:r>
    </w:p>
    <w:p>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该犯在日常改造中能够认罪悔罪，服从管理教育，遵守各项监规狱纪，落实行为规范，参加三课学习,努力完成改造任务。本次减刑考核周期内于2023.11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2024.4</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2024.10</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2025.4</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2025.10</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次。</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w:t>
      </w:r>
      <w:r>
        <w:rPr>
          <w:rFonts w:hint="eastAsia" w:ascii="仿宋_GB2312" w:hAnsi="仿宋" w:eastAsia="仿宋_GB2312" w:cs="Times New Roman"/>
          <w:sz w:val="32"/>
          <w:szCs w:val="32"/>
          <w:lang w:eastAsia="zh-CN"/>
        </w:rPr>
        <w:t>为</w:t>
      </w:r>
      <w:r>
        <w:rPr>
          <w:rFonts w:hint="eastAsia" w:ascii="仿宋_GB2312" w:hAnsi="仿宋" w:eastAsia="仿宋_GB2312" w:cs="Times New Roman"/>
          <w:sz w:val="32"/>
          <w:szCs w:val="32"/>
        </w:rPr>
        <w:t>非入学。</w:t>
      </w:r>
    </w:p>
    <w:p>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该犯系精神病犯，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pPr>
        <w:spacing w:line="540" w:lineRule="exact"/>
        <w:ind w:firstLine="640" w:firstLineChars="200"/>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olor w:val="auto"/>
          <w:sz w:val="32"/>
          <w:szCs w:val="32"/>
        </w:rPr>
      </w:pPr>
      <w:r>
        <w:rPr>
          <w:rFonts w:hint="eastAsia" w:ascii="仿宋_GB2312" w:hAnsi="仿宋_GB2312" w:eastAsia="仿宋_GB2312" w:cs="仿宋_GB2312"/>
          <w:color w:val="auto"/>
          <w:sz w:val="32"/>
          <w:szCs w:val="28"/>
        </w:rPr>
        <w:t>该犯</w:t>
      </w:r>
      <w:r>
        <w:rPr>
          <w:rFonts w:hint="eastAsia" w:ascii="仿宋_GB2312" w:hAnsi="仿宋_GB2312" w:eastAsia="仿宋_GB2312" w:cs="仿宋_GB2312"/>
          <w:color w:val="auto"/>
          <w:sz w:val="32"/>
          <w:szCs w:val="28"/>
          <w:lang w:eastAsia="zh-CN"/>
        </w:rPr>
        <w:t>系暴力犯</w:t>
      </w:r>
      <w:r>
        <w:rPr>
          <w:rFonts w:hint="eastAsia" w:ascii="仿宋_GB2312" w:hAnsi="仿宋_GB2312" w:eastAsia="仿宋_GB2312" w:cs="仿宋_GB2312"/>
          <w:color w:val="auto"/>
          <w:sz w:val="32"/>
          <w:szCs w:val="28"/>
        </w:rPr>
        <w:t>，本次减刑呈报幅度已从严。</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王守高</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spacing w:line="560" w:lineRule="exact"/>
        <w:rPr>
          <w:rFonts w:ascii="仿宋_GB2312" w:hAnsi="仿宋_GB2312" w:eastAsia="仿宋_GB2312" w:cs="仿宋_GB2312"/>
          <w:color w:val="auto"/>
          <w:sz w:val="32"/>
          <w:szCs w:val="32"/>
        </w:rPr>
      </w:pPr>
    </w:p>
    <w:p>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pPr>
        <w:spacing w:line="560" w:lineRule="exact"/>
        <w:rPr>
          <w:rFonts w:ascii="仿宋_GB2312" w:hAnsi="仿宋_GB2312" w:eastAsia="仿宋_GB2312" w:cs="仿宋_GB2312"/>
          <w:color w:val="auto"/>
          <w:sz w:val="32"/>
          <w:szCs w:val="32"/>
        </w:rPr>
      </w:pPr>
    </w:p>
    <w:p>
      <w:pPr>
        <w:spacing w:line="560" w:lineRule="exact"/>
        <w:rPr>
          <w:rFonts w:ascii="仿宋_GB2312" w:hAnsi="仿宋_GB2312" w:eastAsia="仿宋_GB2312" w:cs="仿宋_GB2312"/>
          <w:color w:val="auto"/>
          <w:sz w:val="32"/>
          <w:szCs w:val="32"/>
        </w:rPr>
      </w:pPr>
    </w:p>
    <w:p>
      <w:pPr>
        <w:pStyle w:val="3"/>
        <w:spacing w:line="480" w:lineRule="auto"/>
        <w:ind w:left="0" w:leftChars="0" w:firstLine="6080" w:firstLineChars="1900"/>
        <w:rPr>
          <w:rFonts w:hint="eastAsia" w:ascii="仿宋_GB2312" w:hAnsi="仿宋_GB2312" w:eastAsia="仿宋_GB2312" w:cs="仿宋_GB2312"/>
        </w:rPr>
      </w:pPr>
      <w:r>
        <w:rPr>
          <w:rFonts w:hint="eastAsia" w:ascii="仿宋_GB2312" w:hAnsi="仿宋_GB2312" w:eastAsia="仿宋_GB2312" w:cs="仿宋_GB2312"/>
        </w:rPr>
        <w:t>2026年</w:t>
      </w:r>
      <w:r>
        <w:rPr>
          <w:rFonts w:hint="eastAsia" w:ascii="仿宋_GB2312" w:hAnsi="仿宋_GB2312" w:eastAsia="仿宋_GB2312" w:cs="仿宋_GB2312"/>
          <w:lang w:val="en-US" w:eastAsia="zh-CN"/>
        </w:rPr>
        <w:t>5</w:t>
      </w:r>
      <w:r>
        <w:rPr>
          <w:rFonts w:hint="eastAsia" w:ascii="仿宋_GB2312" w:hAnsi="仿宋_GB2312" w:eastAsia="仿宋_GB2312" w:cs="仿宋_GB2312"/>
        </w:rPr>
        <w:t>月</w:t>
      </w:r>
      <w:r>
        <w:rPr>
          <w:rFonts w:hint="eastAsia" w:ascii="仿宋_GB2312" w:hAnsi="仿宋_GB2312" w:eastAsia="仿宋_GB2312" w:cs="仿宋_GB2312"/>
          <w:lang w:val="en-US" w:eastAsia="zh-CN"/>
        </w:rPr>
        <w:t>6</w:t>
      </w:r>
      <w:r>
        <w:rPr>
          <w:rFonts w:hint="eastAsia" w:ascii="仿宋_GB2312" w:hAnsi="仿宋_GB2312" w:eastAsia="仿宋_GB2312" w:cs="仿宋_GB2312"/>
        </w:rPr>
        <w:t>日</w:t>
      </w: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hAnsi="仿宋_GB2312" w:cs="仿宋_GB2312"/>
        </w:rPr>
      </w:pPr>
    </w:p>
    <w:p>
      <w:pPr>
        <w:pStyle w:val="3"/>
        <w:spacing w:line="480" w:lineRule="auto"/>
        <w:ind w:left="0" w:leftChars="0"/>
        <w:rPr>
          <w:rFonts w:hint="eastAsia" w:hAnsi="仿宋_GB2312" w:cs="仿宋_GB2312"/>
        </w:rPr>
      </w:pPr>
      <w:r>
        <w:rPr>
          <w:rFonts w:hint="eastAsia" w:hAnsi="仿宋_GB2312" w:cs="仿宋_GB2312"/>
        </w:rPr>
        <w:t>抄送：三门峡市人民检察院</w:t>
      </w:r>
    </w:p>
    <w:p>
      <w:pPr>
        <w:spacing w:line="560" w:lineRule="exact"/>
        <w:ind w:right="1120"/>
        <w:rPr>
          <w:rFonts w:ascii="仿宋_GB2312" w:hAnsi="仿宋_GB2312" w:eastAsia="仿宋_GB2312" w:cs="仿宋_GB2312"/>
          <w:color w:val="auto"/>
          <w:sz w:val="32"/>
          <w:szCs w:val="32"/>
        </w:rPr>
      </w:pPr>
      <w:bookmarkStart w:id="0" w:name="_GoBack"/>
      <w:bookmarkEnd w:id="0"/>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14943"/>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593739"/>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BF16A4"/>
    <w:rsid w:val="45EB08EF"/>
    <w:rsid w:val="46A361C5"/>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7C6D8E"/>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D984F05"/>
    <w:rsid w:val="6E9029EE"/>
    <w:rsid w:val="6F520D07"/>
    <w:rsid w:val="6F586DEA"/>
    <w:rsid w:val="6FDA4B67"/>
    <w:rsid w:val="70A23DB3"/>
    <w:rsid w:val="70BE5C5C"/>
    <w:rsid w:val="70DF5459"/>
    <w:rsid w:val="71D37D61"/>
    <w:rsid w:val="728D61CF"/>
    <w:rsid w:val="72C65556"/>
    <w:rsid w:val="73DF088D"/>
    <w:rsid w:val="74680639"/>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2"/>
    <w:unhideWhenUsed/>
    <w:qFormat/>
    <w:uiPriority w:val="99"/>
    <w:rPr>
      <w:spacing w:val="20"/>
      <w:sz w:val="28"/>
    </w:rPr>
  </w:style>
  <w:style w:type="paragraph" w:styleId="3">
    <w:name w:val="Closing"/>
    <w:basedOn w:val="1"/>
    <w:uiPriority w:val="0"/>
    <w:pPr>
      <w:ind w:left="100" w:leftChars="2100"/>
    </w:pPr>
    <w:rPr>
      <w:rFonts w:ascii="仿宋_GB2312" w:eastAsia="仿宋_GB2312"/>
      <w:sz w:val="32"/>
      <w:szCs w:val="32"/>
    </w:rPr>
  </w:style>
  <w:style w:type="paragraph" w:styleId="4">
    <w:name w:val="Date"/>
    <w:basedOn w:val="1"/>
    <w:next w:val="1"/>
    <w:link w:val="10"/>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9">
    <w:name w:val="页眉 Char"/>
    <w:link w:val="6"/>
    <w:semiHidden/>
    <w:qFormat/>
    <w:locked/>
    <w:uiPriority w:val="99"/>
    <w:rPr>
      <w:rFonts w:cs="Times New Roman"/>
      <w:sz w:val="18"/>
      <w:szCs w:val="18"/>
    </w:rPr>
  </w:style>
  <w:style w:type="character" w:customStyle="1" w:styleId="10">
    <w:name w:val="日期 Char"/>
    <w:link w:val="4"/>
    <w:semiHidden/>
    <w:qFormat/>
    <w:uiPriority w:val="99"/>
    <w:rPr>
      <w:rFonts w:ascii="Times New Roman" w:hAnsi="Times New Roman"/>
      <w:kern w:val="2"/>
      <w:sz w:val="21"/>
    </w:rPr>
  </w:style>
  <w:style w:type="character" w:customStyle="1" w:styleId="11">
    <w:name w:val="页脚 Char"/>
    <w:link w:val="5"/>
    <w:semiHidden/>
    <w:qFormat/>
    <w:locked/>
    <w:uiPriority w:val="99"/>
    <w:rPr>
      <w:rFonts w:cs="Times New Roman"/>
      <w:sz w:val="18"/>
      <w:szCs w:val="18"/>
    </w:rPr>
  </w:style>
  <w:style w:type="character" w:customStyle="1" w:styleId="12">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在线文档</cp:lastModifiedBy>
  <cp:lastPrinted>2025-10-27T09:50:00Z</cp:lastPrinted>
  <dcterms:modified xsi:type="dcterms:W3CDTF">2026-04-29T07:27:05Z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47AA5EA5A40C49AF9BF3A7644C2505C5_13</vt:lpwstr>
  </property>
</Properties>
</file>