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33</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金飞，男，1990年11月15日出生，身份证号码：341203199011153433，原户籍所在地：河南省三门峡市湖滨区崖底乡家王庄216号，因掩饰、隐瞒犯罪所得罪经河南省洛宁县人民法院于2024年7月11日以（2024）豫0328刑初152号刑事判决书判处有期徒刑3年，附加刑：罚金1万元，已履行；退缴违法所得1800元</w:t>
      </w:r>
      <w:bookmarkStart w:id="0" w:name="_GoBack"/>
      <w:bookmarkEnd w:id="0"/>
      <w:r>
        <w:rPr>
          <w:rFonts w:hint="eastAsia" w:ascii="仿宋_GB2312" w:hAnsi="仿宋_GB2312" w:eastAsia="仿宋_GB2312" w:cs="仿宋_GB2312"/>
          <w:sz w:val="32"/>
        </w:rPr>
        <w:t>；已缴。原判刑期自2024年1月1日起至2026年12月29日止。于2024年9月3日送我狱服刑改造。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2025年6月、12月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2</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2025年上半年思想课考试成绩为79分,技术课考试成绩为95分；2025年下半年思想课考试成绩为77分,技术课考试成绩为97分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金飞</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11077CA3"/>
    <w:rsid w:val="129D7210"/>
    <w:rsid w:val="13D451FC"/>
    <w:rsid w:val="15007F26"/>
    <w:rsid w:val="175E0006"/>
    <w:rsid w:val="17DF189D"/>
    <w:rsid w:val="183C74C7"/>
    <w:rsid w:val="18E4369C"/>
    <w:rsid w:val="19452F0F"/>
    <w:rsid w:val="1C176A6A"/>
    <w:rsid w:val="20015475"/>
    <w:rsid w:val="214354C6"/>
    <w:rsid w:val="219051CD"/>
    <w:rsid w:val="2209588F"/>
    <w:rsid w:val="229967C4"/>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00710BA"/>
    <w:rsid w:val="41170674"/>
    <w:rsid w:val="459D5FF7"/>
    <w:rsid w:val="4B1A3F60"/>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1867CAF"/>
    <w:rsid w:val="62BA0AE5"/>
    <w:rsid w:val="639C156E"/>
    <w:rsid w:val="64823B61"/>
    <w:rsid w:val="689442F4"/>
    <w:rsid w:val="699C20EE"/>
    <w:rsid w:val="6D9539A9"/>
    <w:rsid w:val="71876217"/>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664</Words>
  <Characters>735</Characters>
  <Lines>7</Lines>
  <Paragraphs>2</Paragraphs>
  <TotalTime>1</TotalTime>
  <ScaleCrop>false</ScaleCrop>
  <LinksUpToDate>false</LinksUpToDate>
  <CharactersWithSpaces>810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2026-04-29T08:43:01Z</cp:lastPrinted>
  <dcterms:modified xsi:type="dcterms:W3CDTF">2026-04-29T08:46:17Z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