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AD0" w:rsidRPr="00A80AD0" w:rsidRDefault="00A80AD0" w:rsidP="00A80AD0">
      <w:pPr>
        <w:spacing w:line="640" w:lineRule="exact"/>
        <w:jc w:val="center"/>
        <w:rPr>
          <w:rFonts w:ascii="方正小标宋简体" w:eastAsia="方正小标宋简体" w:hAnsi="方正小标宋简体" w:cs="方正小标宋简体"/>
          <w:bCs/>
          <w:sz w:val="44"/>
          <w:szCs w:val="20"/>
        </w:rPr>
      </w:pPr>
      <w:r w:rsidRPr="00A80AD0">
        <w:rPr>
          <w:rFonts w:ascii="方正小标宋简体" w:eastAsia="方正小标宋简体" w:hAnsi="方正小标宋简体" w:cs="方正小标宋简体" w:hint="eastAsia"/>
          <w:bCs/>
          <w:sz w:val="44"/>
          <w:szCs w:val="20"/>
        </w:rPr>
        <w:t>提请减刑建议书</w:t>
      </w:r>
    </w:p>
    <w:p w:rsidR="00A80AD0" w:rsidRPr="00A80AD0" w:rsidRDefault="00A80AD0" w:rsidP="00A80AD0">
      <w:pPr>
        <w:spacing w:line="560" w:lineRule="exact"/>
        <w:ind w:firstLineChars="200" w:firstLine="420"/>
        <w:rPr>
          <w:rFonts w:ascii="Times New Roman" w:eastAsia="微软雅黑" w:hAnsi="Times New Roman" w:cs="Times New Roman"/>
          <w:b/>
          <w:szCs w:val="20"/>
        </w:rPr>
      </w:pPr>
    </w:p>
    <w:p w:rsidR="00A80AD0" w:rsidRPr="00A80AD0" w:rsidRDefault="00A80AD0" w:rsidP="00A80AD0">
      <w:pPr>
        <w:spacing w:line="560" w:lineRule="exact"/>
        <w:ind w:firstLineChars="200" w:firstLine="640"/>
        <w:jc w:val="right"/>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（2026）豫峡狱减字第</w:t>
      </w:r>
      <w:r w:rsidR="002C17FA" w:rsidRPr="002C17FA">
        <w:rPr>
          <w:rFonts w:ascii="仿宋_GB2312" w:eastAsia="仿宋_GB2312" w:hAnsi="仿宋_GB2312" w:cs="仿宋_GB2312" w:hint="eastAsia"/>
          <w:sz w:val="32"/>
          <w:szCs w:val="32"/>
        </w:rPr>
        <w:t>52</w:t>
      </w:r>
      <w:r w:rsidRPr="00A80AD0">
        <w:rPr>
          <w:rFonts w:ascii="仿宋_GB2312" w:eastAsia="仿宋_GB2312" w:hAnsi="仿宋_GB2312" w:cs="仿宋_GB2312" w:hint="eastAsia"/>
          <w:sz w:val="32"/>
          <w:szCs w:val="32"/>
        </w:rPr>
        <w:t>号</w:t>
      </w:r>
    </w:p>
    <w:p w:rsidR="00A80AD0" w:rsidRPr="00A80AD0" w:rsidRDefault="00A80AD0" w:rsidP="00A80AD0">
      <w:pPr>
        <w:spacing w:line="560" w:lineRule="exact"/>
        <w:ind w:firstLineChars="200" w:firstLine="640"/>
        <w:rPr>
          <w:rFonts w:ascii="仿宋_GB2312" w:eastAsia="仿宋_GB2312" w:hAnsi="仿宋_GB2312" w:cs="仿宋_GB2312"/>
          <w:sz w:val="32"/>
          <w:szCs w:val="32"/>
        </w:rPr>
      </w:pPr>
    </w:p>
    <w:p w:rsidR="00A80AD0" w:rsidRPr="00A80AD0" w:rsidRDefault="00A80AD0" w:rsidP="00A80AD0">
      <w:pPr>
        <w:spacing w:line="560" w:lineRule="exact"/>
        <w:ind w:firstLineChars="200" w:firstLine="640"/>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罪犯</w:t>
      </w:r>
      <w:r w:rsidRPr="00A80AD0">
        <w:rPr>
          <w:rFonts w:ascii="仿宋_GB2312" w:eastAsia="仿宋_GB2312" w:hAnsi="仿宋_GB2312" w:cs="仿宋_GB2312" w:hint="eastAsia"/>
          <w:noProof/>
          <w:sz w:val="32"/>
          <w:szCs w:val="32"/>
        </w:rPr>
        <w:t>冯昊</w:t>
      </w:r>
      <w:r w:rsidRPr="00A80AD0">
        <w:rPr>
          <w:rFonts w:ascii="仿宋_GB2312" w:eastAsia="仿宋_GB2312" w:hAnsi="仿宋_GB2312" w:cs="仿宋_GB2312" w:hint="eastAsia"/>
          <w:sz w:val="32"/>
          <w:szCs w:val="32"/>
        </w:rPr>
        <w:t>，男，</w:t>
      </w:r>
      <w:r w:rsidRPr="00A80AD0">
        <w:rPr>
          <w:rFonts w:ascii="仿宋_GB2312" w:eastAsia="仿宋_GB2312" w:hAnsi="仿宋_GB2312" w:cs="仿宋_GB2312" w:hint="eastAsia"/>
          <w:noProof/>
          <w:sz w:val="32"/>
          <w:szCs w:val="32"/>
        </w:rPr>
        <w:t>1986年12月8日</w:t>
      </w:r>
      <w:r w:rsidRPr="00A80AD0">
        <w:rPr>
          <w:rFonts w:ascii="仿宋_GB2312" w:eastAsia="仿宋_GB2312" w:hAnsi="仿宋_GB2312" w:cs="仿宋_GB2312" w:hint="eastAsia"/>
          <w:sz w:val="32"/>
          <w:szCs w:val="32"/>
        </w:rPr>
        <w:t>出生，</w:t>
      </w:r>
      <w:r w:rsidRPr="00A80AD0">
        <w:rPr>
          <w:rFonts w:ascii="仿宋_GB2312" w:eastAsia="仿宋_GB2312" w:hAnsi="仿宋_GB2312" w:cs="仿宋_GB2312" w:hint="eastAsia"/>
          <w:noProof/>
          <w:sz w:val="32"/>
          <w:szCs w:val="32"/>
        </w:rPr>
        <w:t>汉族</w:t>
      </w:r>
      <w:r w:rsidRPr="00A80AD0">
        <w:rPr>
          <w:rFonts w:ascii="仿宋_GB2312" w:eastAsia="仿宋_GB2312" w:hAnsi="仿宋_GB2312" w:cs="仿宋_GB2312" w:hint="eastAsia"/>
          <w:sz w:val="32"/>
          <w:szCs w:val="32"/>
        </w:rPr>
        <w:t>，原户籍所在地</w:t>
      </w:r>
      <w:r w:rsidRPr="00A80AD0">
        <w:rPr>
          <w:rFonts w:ascii="仿宋_GB2312" w:eastAsia="仿宋_GB2312" w:hAnsi="仿宋_GB2312" w:cs="仿宋_GB2312" w:hint="eastAsia"/>
          <w:noProof/>
          <w:sz w:val="32"/>
          <w:szCs w:val="32"/>
        </w:rPr>
        <w:t>河南省洛阳市涧西区</w:t>
      </w:r>
      <w:r w:rsidRPr="00A80AD0">
        <w:rPr>
          <w:rFonts w:ascii="仿宋_GB2312" w:eastAsia="仿宋_GB2312" w:hAnsi="仿宋_GB2312" w:cs="仿宋_GB2312" w:hint="eastAsia"/>
          <w:sz w:val="32"/>
          <w:szCs w:val="32"/>
        </w:rPr>
        <w:t>，因犯</w:t>
      </w:r>
      <w:r w:rsidRPr="00A80AD0">
        <w:rPr>
          <w:rFonts w:ascii="仿宋_GB2312" w:eastAsia="仿宋_GB2312" w:hAnsi="仿宋_GB2312" w:cs="仿宋_GB2312" w:hint="eastAsia"/>
          <w:noProof/>
          <w:sz w:val="32"/>
          <w:szCs w:val="32"/>
        </w:rPr>
        <w:t>贪污</w:t>
      </w:r>
      <w:r w:rsidRPr="00A80AD0">
        <w:rPr>
          <w:rFonts w:ascii="仿宋_GB2312" w:eastAsia="仿宋_GB2312" w:hAnsi="仿宋_GB2312" w:cs="仿宋_GB2312"/>
          <w:noProof/>
          <w:sz w:val="32"/>
          <w:szCs w:val="32"/>
        </w:rPr>
        <w:t>罪</w:t>
      </w:r>
      <w:r w:rsidRPr="00A80AD0">
        <w:rPr>
          <w:rFonts w:ascii="仿宋_GB2312" w:eastAsia="仿宋_GB2312" w:hAnsi="仿宋_GB2312" w:cs="仿宋_GB2312" w:hint="eastAsia"/>
          <w:sz w:val="32"/>
          <w:szCs w:val="32"/>
        </w:rPr>
        <w:t>于</w:t>
      </w:r>
      <w:r w:rsidRPr="00A80AD0">
        <w:rPr>
          <w:rFonts w:ascii="仿宋_GB2312" w:eastAsia="仿宋_GB2312" w:hAnsi="仿宋_GB2312" w:cs="仿宋_GB2312" w:hint="eastAsia"/>
          <w:noProof/>
          <w:sz w:val="32"/>
          <w:szCs w:val="32"/>
        </w:rPr>
        <w:t>2022年4月21日</w:t>
      </w:r>
      <w:r w:rsidRPr="00A80AD0">
        <w:rPr>
          <w:rFonts w:ascii="仿宋_GB2312" w:eastAsia="仿宋_GB2312" w:hAnsi="仿宋_GB2312" w:cs="仿宋_GB2312" w:hint="eastAsia"/>
          <w:sz w:val="32"/>
          <w:szCs w:val="32"/>
        </w:rPr>
        <w:t>经河南省</w:t>
      </w:r>
      <w:r w:rsidRPr="00A80AD0">
        <w:rPr>
          <w:rFonts w:ascii="仿宋_GB2312" w:eastAsia="仿宋_GB2312" w:hAnsi="仿宋_GB2312" w:cs="仿宋_GB2312" w:hint="eastAsia"/>
          <w:noProof/>
          <w:sz w:val="32"/>
          <w:szCs w:val="32"/>
        </w:rPr>
        <w:t>洛宁县人民法院</w:t>
      </w:r>
      <w:r w:rsidRPr="00A80AD0">
        <w:rPr>
          <w:rFonts w:ascii="仿宋_GB2312" w:eastAsia="仿宋_GB2312" w:hAnsi="仿宋_GB2312" w:cs="仿宋_GB2312" w:hint="eastAsia"/>
          <w:sz w:val="32"/>
          <w:szCs w:val="32"/>
        </w:rPr>
        <w:t>以</w:t>
      </w:r>
      <w:r w:rsidRPr="00A80AD0">
        <w:rPr>
          <w:rFonts w:ascii="仿宋_GB2312" w:eastAsia="仿宋_GB2312" w:hAnsi="仿宋_GB2312" w:cs="仿宋_GB2312" w:hint="eastAsia"/>
          <w:noProof/>
          <w:sz w:val="32"/>
          <w:szCs w:val="32"/>
        </w:rPr>
        <w:t>（2022）豫0328刑初63号</w:t>
      </w:r>
      <w:r w:rsidRPr="00A80AD0">
        <w:rPr>
          <w:rFonts w:ascii="仿宋_GB2312" w:eastAsia="仿宋_GB2312" w:hAnsi="仿宋_GB2312" w:cs="仿宋_GB2312" w:hint="eastAsia"/>
          <w:sz w:val="32"/>
          <w:szCs w:val="32"/>
        </w:rPr>
        <w:t>刑事判决书判处有期徒刑</w:t>
      </w:r>
      <w:r w:rsidRPr="00A80AD0">
        <w:rPr>
          <w:rFonts w:ascii="仿宋_GB2312" w:eastAsia="仿宋_GB2312" w:hAnsi="仿宋_GB2312" w:cs="仿宋_GB2312" w:hint="eastAsia"/>
          <w:noProof/>
          <w:sz w:val="32"/>
          <w:szCs w:val="32"/>
        </w:rPr>
        <w:t>五年，并处罚金25万元（全部履行），退缴的违法所得人民币2300040元、在案扣押的违法所得人民币56565.38元，予以没收，上缴国库。</w:t>
      </w:r>
      <w:r w:rsidRPr="00A80AD0">
        <w:rPr>
          <w:rFonts w:ascii="仿宋_GB2312" w:eastAsia="仿宋_GB2312" w:hAnsi="仿宋_GB2312" w:cs="仿宋_GB2312" w:hint="eastAsia"/>
          <w:sz w:val="32"/>
          <w:szCs w:val="32"/>
        </w:rPr>
        <w:t>原判刑期</w:t>
      </w:r>
      <w:r w:rsidRPr="00A80AD0">
        <w:rPr>
          <w:rFonts w:ascii="仿宋_GB2312" w:eastAsia="仿宋_GB2312" w:hAnsi="仿宋_GB2312" w:cs="仿宋_GB2312" w:hint="eastAsia"/>
          <w:noProof/>
          <w:sz w:val="32"/>
          <w:szCs w:val="32"/>
        </w:rPr>
        <w:t>自2021年12月9日至2026年12月8日</w:t>
      </w:r>
      <w:r w:rsidRPr="00A80AD0">
        <w:rPr>
          <w:rFonts w:ascii="仿宋_GB2312" w:eastAsia="仿宋_GB2312" w:hAnsi="仿宋_GB2312" w:cs="仿宋_GB2312" w:hint="eastAsia"/>
          <w:sz w:val="32"/>
          <w:szCs w:val="32"/>
        </w:rPr>
        <w:t>，于</w:t>
      </w:r>
      <w:r w:rsidRPr="00A80AD0">
        <w:rPr>
          <w:rFonts w:ascii="仿宋_GB2312" w:eastAsia="仿宋_GB2312" w:hAnsi="仿宋_GB2312" w:cs="仿宋_GB2312" w:hint="eastAsia"/>
          <w:noProof/>
          <w:sz w:val="32"/>
          <w:szCs w:val="32"/>
        </w:rPr>
        <w:t>2022年7月13日</w:t>
      </w:r>
      <w:r w:rsidRPr="00A80AD0">
        <w:rPr>
          <w:rFonts w:ascii="仿宋_GB2312" w:eastAsia="仿宋_GB2312" w:hAnsi="仿宋_GB2312" w:cs="仿宋_GB2312" w:hint="eastAsia"/>
          <w:sz w:val="32"/>
          <w:szCs w:val="32"/>
        </w:rPr>
        <w:t>送我狱服刑改造。</w:t>
      </w:r>
    </w:p>
    <w:p w:rsidR="00A80AD0" w:rsidRPr="00A80AD0" w:rsidRDefault="00A80AD0" w:rsidP="00A80AD0">
      <w:pPr>
        <w:spacing w:line="560" w:lineRule="exact"/>
        <w:ind w:firstLineChars="200" w:firstLine="640"/>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该犯近期确有悔改表现，具体事实如下：</w:t>
      </w:r>
    </w:p>
    <w:p w:rsidR="00A80AD0" w:rsidRPr="00A80AD0" w:rsidRDefault="00A80AD0" w:rsidP="00A80AD0">
      <w:pPr>
        <w:spacing w:line="560" w:lineRule="exact"/>
        <w:ind w:firstLineChars="200" w:firstLine="640"/>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该犯在日常改造中能够认罪悔罪，服从管理，接受教育，参加三课学习，努力完成改造任务。近期能自觉遵守监规狱纪和服刑人员行为规范，不断加强行为养成。间隔期内累计获得表扬奖励</w:t>
      </w:r>
      <w:r w:rsidRPr="00A80AD0">
        <w:rPr>
          <w:rFonts w:ascii="仿宋_GB2312" w:eastAsia="仿宋_GB2312" w:hAnsi="仿宋_GB2312" w:cs="仿宋_GB2312"/>
          <w:noProof/>
          <w:sz w:val="32"/>
          <w:szCs w:val="32"/>
        </w:rPr>
        <w:t>6</w:t>
      </w:r>
      <w:r w:rsidRPr="00A80AD0">
        <w:rPr>
          <w:rFonts w:ascii="仿宋_GB2312" w:eastAsia="仿宋_GB2312" w:hAnsi="仿宋_GB2312" w:cs="仿宋_GB2312"/>
          <w:sz w:val="32"/>
          <w:szCs w:val="32"/>
        </w:rPr>
        <w:t>次</w:t>
      </w:r>
      <w:r w:rsidRPr="00A80AD0">
        <w:rPr>
          <w:rFonts w:ascii="仿宋_GB2312" w:eastAsia="仿宋_GB2312" w:hAnsi="仿宋_GB2312" w:cs="仿宋_GB2312" w:hint="eastAsia"/>
          <w:sz w:val="32"/>
          <w:szCs w:val="32"/>
        </w:rPr>
        <w:t>。</w:t>
      </w:r>
    </w:p>
    <w:p w:rsidR="00A80AD0" w:rsidRPr="00A80AD0" w:rsidRDefault="00A80AD0" w:rsidP="00A80AD0">
      <w:pPr>
        <w:spacing w:line="560" w:lineRule="exact"/>
        <w:ind w:firstLineChars="200" w:firstLine="640"/>
        <w:rPr>
          <w:rFonts w:ascii="仿宋_GB2312" w:eastAsia="仿宋_GB2312" w:hAnsi="仿宋" w:cs="Times New Roman"/>
          <w:sz w:val="32"/>
          <w:szCs w:val="32"/>
        </w:rPr>
      </w:pPr>
      <w:r w:rsidRPr="00A80AD0">
        <w:rPr>
          <w:rFonts w:ascii="仿宋_GB2312" w:eastAsia="仿宋_GB2312" w:hAnsi="仿宋_GB2312" w:cs="仿宋_GB2312" w:hint="eastAsia"/>
          <w:sz w:val="32"/>
          <w:szCs w:val="32"/>
        </w:rPr>
        <w:t>该犯能够认真参加三课学习，按时完成作业，</w:t>
      </w:r>
      <w:r w:rsidRPr="00A80AD0">
        <w:rPr>
          <w:rFonts w:ascii="仿宋_GB2312" w:eastAsia="仿宋_GB2312" w:hAnsi="仿宋" w:cs="Times New Roman" w:hint="eastAsia"/>
          <w:sz w:val="32"/>
          <w:szCs w:val="32"/>
        </w:rPr>
        <w:t>2024年下半年思想课考试成绩为</w:t>
      </w:r>
      <w:r w:rsidRPr="00A80AD0">
        <w:rPr>
          <w:rFonts w:ascii="仿宋_GB2312" w:eastAsia="仿宋_GB2312" w:hAnsi="仿宋" w:cs="Times New Roman"/>
          <w:noProof/>
          <w:sz w:val="32"/>
          <w:szCs w:val="32"/>
        </w:rPr>
        <w:t>77</w:t>
      </w:r>
      <w:r w:rsidRPr="00A80AD0">
        <w:rPr>
          <w:rFonts w:ascii="仿宋_GB2312" w:eastAsia="仿宋_GB2312" w:hAnsi="仿宋" w:cs="Times New Roman" w:hint="eastAsia"/>
          <w:sz w:val="32"/>
          <w:szCs w:val="32"/>
        </w:rPr>
        <w:t>分，技术课为</w:t>
      </w:r>
      <w:r w:rsidRPr="00A80AD0">
        <w:rPr>
          <w:rFonts w:ascii="仿宋_GB2312" w:eastAsia="仿宋_GB2312" w:hAnsi="仿宋" w:cs="Times New Roman"/>
          <w:noProof/>
          <w:sz w:val="32"/>
          <w:szCs w:val="32"/>
        </w:rPr>
        <w:t>88</w:t>
      </w:r>
      <w:r w:rsidRPr="00A80AD0">
        <w:rPr>
          <w:rFonts w:ascii="仿宋_GB2312" w:eastAsia="仿宋_GB2312" w:hAnsi="仿宋" w:cs="Times New Roman"/>
          <w:sz w:val="32"/>
          <w:szCs w:val="32"/>
        </w:rPr>
        <w:t>分</w:t>
      </w:r>
      <w:r w:rsidRPr="00A80AD0">
        <w:rPr>
          <w:rFonts w:ascii="仿宋_GB2312" w:eastAsia="仿宋_GB2312" w:hAnsi="仿宋" w:cs="Times New Roman" w:hint="eastAsia"/>
          <w:sz w:val="32"/>
          <w:szCs w:val="32"/>
        </w:rPr>
        <w:t>，文化课为</w:t>
      </w:r>
      <w:r w:rsidRPr="00A80AD0">
        <w:rPr>
          <w:rFonts w:ascii="仿宋_GB2312" w:eastAsia="仿宋_GB2312" w:hAnsi="仿宋" w:cs="Times New Roman" w:hint="eastAsia"/>
          <w:noProof/>
          <w:sz w:val="32"/>
          <w:szCs w:val="32"/>
        </w:rPr>
        <w:t>非入学</w:t>
      </w:r>
      <w:r w:rsidRPr="00A80AD0">
        <w:rPr>
          <w:rFonts w:ascii="仿宋_GB2312" w:eastAsia="仿宋_GB2312" w:hAnsi="仿宋" w:cs="Times New Roman" w:hint="eastAsia"/>
          <w:sz w:val="32"/>
          <w:szCs w:val="32"/>
        </w:rPr>
        <w:t>；2025年上半年思想课考试成绩为</w:t>
      </w:r>
      <w:r w:rsidRPr="00A80AD0">
        <w:rPr>
          <w:rFonts w:ascii="仿宋_GB2312" w:eastAsia="仿宋_GB2312" w:hAnsi="仿宋" w:cs="Times New Roman"/>
          <w:noProof/>
          <w:sz w:val="32"/>
          <w:szCs w:val="32"/>
        </w:rPr>
        <w:t>77</w:t>
      </w:r>
      <w:r w:rsidRPr="00A80AD0">
        <w:rPr>
          <w:rFonts w:ascii="仿宋_GB2312" w:eastAsia="仿宋_GB2312" w:hAnsi="仿宋" w:cs="Times New Roman"/>
          <w:sz w:val="32"/>
          <w:szCs w:val="32"/>
        </w:rPr>
        <w:t>分</w:t>
      </w:r>
      <w:r w:rsidRPr="00A80AD0">
        <w:rPr>
          <w:rFonts w:ascii="仿宋_GB2312" w:eastAsia="仿宋_GB2312" w:hAnsi="仿宋" w:cs="Times New Roman" w:hint="eastAsia"/>
          <w:sz w:val="32"/>
          <w:szCs w:val="32"/>
        </w:rPr>
        <w:t>，技术课为</w:t>
      </w:r>
      <w:r w:rsidRPr="00A80AD0">
        <w:rPr>
          <w:rFonts w:ascii="仿宋_GB2312" w:eastAsia="仿宋_GB2312" w:hAnsi="仿宋" w:cs="Times New Roman"/>
          <w:noProof/>
          <w:sz w:val="32"/>
          <w:szCs w:val="32"/>
        </w:rPr>
        <w:t>86</w:t>
      </w:r>
      <w:r w:rsidRPr="00A80AD0">
        <w:rPr>
          <w:rFonts w:ascii="仿宋_GB2312" w:eastAsia="仿宋_GB2312" w:hAnsi="仿宋" w:cs="Times New Roman"/>
          <w:sz w:val="32"/>
          <w:szCs w:val="32"/>
        </w:rPr>
        <w:t>分</w:t>
      </w:r>
      <w:r w:rsidRPr="00A80AD0">
        <w:rPr>
          <w:rFonts w:ascii="仿宋_GB2312" w:eastAsia="仿宋_GB2312" w:hAnsi="仿宋" w:cs="Times New Roman" w:hint="eastAsia"/>
          <w:sz w:val="32"/>
          <w:szCs w:val="32"/>
        </w:rPr>
        <w:t>，文化课为</w:t>
      </w:r>
      <w:r w:rsidRPr="00A80AD0">
        <w:rPr>
          <w:rFonts w:ascii="仿宋_GB2312" w:eastAsia="仿宋_GB2312" w:hAnsi="仿宋" w:cs="Times New Roman" w:hint="eastAsia"/>
          <w:noProof/>
          <w:sz w:val="32"/>
          <w:szCs w:val="32"/>
        </w:rPr>
        <w:t>非入学</w:t>
      </w:r>
      <w:r w:rsidRPr="00A80AD0">
        <w:rPr>
          <w:rFonts w:ascii="仿宋_GB2312" w:eastAsia="仿宋_GB2312" w:hAnsi="仿宋" w:cs="Times New Roman" w:hint="eastAsia"/>
          <w:sz w:val="32"/>
          <w:szCs w:val="32"/>
        </w:rPr>
        <w:t>；2025年下半年思想课考试成绩为</w:t>
      </w:r>
      <w:r w:rsidRPr="00A80AD0">
        <w:rPr>
          <w:rFonts w:ascii="仿宋_GB2312" w:eastAsia="仿宋_GB2312" w:hAnsi="仿宋" w:cs="Times New Roman"/>
          <w:noProof/>
          <w:sz w:val="32"/>
          <w:szCs w:val="32"/>
        </w:rPr>
        <w:t>84</w:t>
      </w:r>
      <w:r w:rsidRPr="00A80AD0">
        <w:rPr>
          <w:rFonts w:ascii="仿宋_GB2312" w:eastAsia="仿宋_GB2312" w:hAnsi="仿宋" w:cs="Times New Roman" w:hint="eastAsia"/>
          <w:sz w:val="32"/>
          <w:szCs w:val="32"/>
        </w:rPr>
        <w:t>分，技术课为</w:t>
      </w:r>
      <w:r w:rsidRPr="00A80AD0">
        <w:rPr>
          <w:rFonts w:ascii="仿宋_GB2312" w:eastAsia="仿宋_GB2312" w:hAnsi="仿宋" w:cs="Times New Roman"/>
          <w:noProof/>
          <w:sz w:val="32"/>
          <w:szCs w:val="32"/>
        </w:rPr>
        <w:t>93</w:t>
      </w:r>
      <w:r w:rsidRPr="00A80AD0">
        <w:rPr>
          <w:rFonts w:ascii="仿宋_GB2312" w:eastAsia="仿宋_GB2312" w:hAnsi="仿宋" w:cs="Times New Roman" w:hint="eastAsia"/>
          <w:sz w:val="32"/>
          <w:szCs w:val="32"/>
        </w:rPr>
        <w:t>分、文化课为非入学。</w:t>
      </w:r>
    </w:p>
    <w:p w:rsidR="00A80AD0" w:rsidRPr="00A80AD0" w:rsidRDefault="00A80AD0" w:rsidP="00A80AD0">
      <w:pPr>
        <w:spacing w:line="560" w:lineRule="exact"/>
        <w:ind w:firstLineChars="200" w:firstLine="640"/>
        <w:rPr>
          <w:rFonts w:ascii="仿宋_GB2312" w:eastAsia="仿宋_GB2312" w:hAnsi="仿宋" w:cs="Times New Roman"/>
          <w:sz w:val="32"/>
          <w:szCs w:val="32"/>
        </w:rPr>
      </w:pPr>
      <w:r w:rsidRPr="00A80AD0">
        <w:rPr>
          <w:rFonts w:ascii="仿宋_GB2312" w:eastAsia="仿宋_GB2312" w:hAnsi="仿宋" w:cs="Times New Roman" w:hint="eastAsia"/>
          <w:sz w:val="32"/>
          <w:szCs w:val="32"/>
        </w:rPr>
        <w:t>劳动改造方面。该犯担任罪犯监督岗，能够认真履行岗位职责，遵守劳动工具管理规定，监督他犯在参加花木种植、</w:t>
      </w:r>
      <w:r w:rsidRPr="00A80AD0">
        <w:rPr>
          <w:rFonts w:ascii="仿宋_GB2312" w:eastAsia="仿宋_GB2312" w:hAnsi="仿宋" w:cs="Times New Roman" w:hint="eastAsia"/>
          <w:sz w:val="32"/>
          <w:szCs w:val="32"/>
        </w:rPr>
        <w:lastRenderedPageBreak/>
        <w:t>修剪、灌溉和除草、除虫等劳动时遵守劳动现场纪律，落实互监组制度，尽心尽力，认真完成岗位职责任务。</w:t>
      </w:r>
    </w:p>
    <w:p w:rsidR="00A80AD0" w:rsidRPr="00A80AD0" w:rsidRDefault="00A80AD0" w:rsidP="00A80AD0">
      <w:pPr>
        <w:spacing w:line="560" w:lineRule="exact"/>
        <w:ind w:firstLineChars="200" w:firstLine="640"/>
        <w:rPr>
          <w:rFonts w:ascii="仿宋_GB2312" w:eastAsia="仿宋_GB2312" w:hAnsi="仿宋" w:cs="Times New Roman"/>
          <w:sz w:val="32"/>
          <w:szCs w:val="32"/>
        </w:rPr>
      </w:pPr>
      <w:r w:rsidRPr="00A80AD0">
        <w:rPr>
          <w:rFonts w:ascii="仿宋_GB2312" w:eastAsia="仿宋_GB2312" w:hAnsi="仿宋" w:cs="Times New Roman" w:hint="eastAsia"/>
          <w:sz w:val="32"/>
          <w:szCs w:val="32"/>
        </w:rPr>
        <w:t xml:space="preserve">该犯系刑九职务犯，财产性判项已全部履行，本次减刑呈报幅度已从严。  </w:t>
      </w:r>
    </w:p>
    <w:p w:rsidR="00A80AD0" w:rsidRPr="00A80AD0" w:rsidRDefault="00A80AD0" w:rsidP="00A80AD0">
      <w:pPr>
        <w:spacing w:line="560" w:lineRule="exact"/>
        <w:ind w:firstLineChars="200" w:firstLine="640"/>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A80AD0">
        <w:rPr>
          <w:rFonts w:ascii="仿宋_GB2312" w:eastAsia="仿宋_GB2312" w:hAnsi="仿宋_GB2312" w:cs="仿宋_GB2312" w:hint="eastAsia"/>
          <w:noProof/>
          <w:sz w:val="32"/>
          <w:szCs w:val="32"/>
        </w:rPr>
        <w:t>冯昊</w:t>
      </w:r>
      <w:r w:rsidRPr="00A80AD0">
        <w:rPr>
          <w:rFonts w:ascii="仿宋_GB2312" w:eastAsia="仿宋_GB2312" w:hAnsi="仿宋_GB2312" w:cs="仿宋_GB2312" w:hint="eastAsia"/>
          <w:sz w:val="32"/>
          <w:szCs w:val="32"/>
        </w:rPr>
        <w:t>予以减去有期徒刑</w:t>
      </w:r>
      <w:r w:rsidRPr="00A80AD0">
        <w:rPr>
          <w:rFonts w:ascii="仿宋_GB2312" w:eastAsia="仿宋_GB2312" w:hAnsi="仿宋_GB2312" w:cs="仿宋_GB2312" w:hint="eastAsia"/>
          <w:noProof/>
          <w:sz w:val="32"/>
          <w:szCs w:val="32"/>
        </w:rPr>
        <w:t>五</w:t>
      </w:r>
      <w:r w:rsidRPr="00A80AD0">
        <w:rPr>
          <w:rFonts w:ascii="仿宋_GB2312" w:eastAsia="仿宋_GB2312" w:hAnsi="仿宋_GB2312" w:cs="仿宋_GB2312"/>
          <w:noProof/>
          <w:sz w:val="32"/>
          <w:szCs w:val="32"/>
        </w:rPr>
        <w:t>个月</w:t>
      </w:r>
      <w:r w:rsidRPr="00A80AD0">
        <w:rPr>
          <w:rFonts w:ascii="仿宋_GB2312" w:eastAsia="仿宋_GB2312" w:hAnsi="仿宋_GB2312" w:cs="仿宋_GB2312" w:hint="eastAsia"/>
          <w:sz w:val="32"/>
          <w:szCs w:val="32"/>
        </w:rPr>
        <w:t>。特提请裁定。</w:t>
      </w:r>
    </w:p>
    <w:p w:rsidR="00A80AD0" w:rsidRDefault="00A80AD0" w:rsidP="00A80AD0">
      <w:pPr>
        <w:spacing w:line="600" w:lineRule="exact"/>
        <w:rPr>
          <w:rFonts w:ascii="仿宋_GB2312" w:eastAsia="仿宋_GB2312" w:hAnsi="仿宋_GB2312" w:cs="仿宋_GB2312"/>
          <w:sz w:val="32"/>
          <w:szCs w:val="32"/>
        </w:rPr>
      </w:pPr>
    </w:p>
    <w:p w:rsidR="00A80AD0" w:rsidRPr="00A80AD0" w:rsidRDefault="00A80AD0" w:rsidP="00A80AD0">
      <w:pPr>
        <w:spacing w:line="600" w:lineRule="exact"/>
        <w:rPr>
          <w:rFonts w:ascii="仿宋_GB2312" w:eastAsia="仿宋_GB2312" w:hAnsi="仿宋_GB2312" w:cs="仿宋_GB2312"/>
          <w:sz w:val="32"/>
          <w:szCs w:val="32"/>
        </w:rPr>
      </w:pPr>
    </w:p>
    <w:p w:rsidR="00A80AD0" w:rsidRPr="00A80AD0" w:rsidRDefault="00A80AD0" w:rsidP="00A80AD0">
      <w:pPr>
        <w:spacing w:line="600" w:lineRule="exact"/>
        <w:ind w:firstLineChars="200" w:firstLine="640"/>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此致</w:t>
      </w:r>
    </w:p>
    <w:p w:rsidR="00A80AD0" w:rsidRPr="00A80AD0" w:rsidRDefault="00A80AD0" w:rsidP="00A80AD0">
      <w:pPr>
        <w:spacing w:line="600" w:lineRule="exact"/>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三门峡市中级人民法院</w:t>
      </w:r>
    </w:p>
    <w:p w:rsidR="00A80AD0" w:rsidRPr="00A80AD0" w:rsidRDefault="00A80AD0" w:rsidP="00A80AD0">
      <w:pPr>
        <w:spacing w:line="600" w:lineRule="exact"/>
        <w:rPr>
          <w:rFonts w:ascii="仿宋_GB2312" w:eastAsia="仿宋_GB2312" w:hAnsi="仿宋_GB2312" w:cs="仿宋_GB2312"/>
          <w:sz w:val="32"/>
          <w:szCs w:val="32"/>
        </w:rPr>
      </w:pPr>
    </w:p>
    <w:p w:rsidR="00A80AD0" w:rsidRPr="00A80AD0" w:rsidRDefault="00A80AD0" w:rsidP="00A80AD0">
      <w:pPr>
        <w:spacing w:line="600" w:lineRule="exact"/>
        <w:rPr>
          <w:rFonts w:ascii="仿宋_GB2312" w:eastAsia="仿宋_GB2312" w:hAnsi="仿宋_GB2312" w:cs="仿宋_GB2312"/>
          <w:sz w:val="32"/>
          <w:szCs w:val="32"/>
        </w:rPr>
      </w:pPr>
    </w:p>
    <w:p w:rsidR="00A80AD0" w:rsidRPr="00A80AD0" w:rsidRDefault="00A80AD0" w:rsidP="00A80AD0">
      <w:pPr>
        <w:spacing w:line="600" w:lineRule="exact"/>
        <w:ind w:right="84"/>
        <w:jc w:val="right"/>
        <w:rPr>
          <w:rFonts w:ascii="仿宋_GB2312" w:eastAsia="仿宋_GB2312" w:hAnsi="仿宋_GB2312" w:cs="仿宋_GB2312"/>
          <w:sz w:val="32"/>
          <w:szCs w:val="32"/>
        </w:rPr>
      </w:pPr>
      <w:r w:rsidRPr="00A80AD0">
        <w:rPr>
          <w:rFonts w:ascii="仿宋_GB2312" w:eastAsia="仿宋_GB2312" w:hAnsi="仿宋_GB2312" w:cs="仿宋_GB2312" w:hint="eastAsia"/>
          <w:sz w:val="32"/>
          <w:szCs w:val="32"/>
        </w:rPr>
        <w:t>2026年</w:t>
      </w:r>
      <w:r w:rsidR="00F13F34">
        <w:rPr>
          <w:rFonts w:ascii="仿宋_GB2312" w:eastAsia="仿宋_GB2312" w:hAnsi="仿宋_GB2312" w:cs="仿宋_GB2312" w:hint="eastAsia"/>
          <w:sz w:val="32"/>
          <w:szCs w:val="32"/>
        </w:rPr>
        <w:t>5</w:t>
      </w:r>
      <w:r w:rsidRPr="00A80AD0">
        <w:rPr>
          <w:rFonts w:ascii="仿宋_GB2312" w:eastAsia="仿宋_GB2312" w:hAnsi="仿宋_GB2312" w:cs="仿宋_GB2312" w:hint="eastAsia"/>
          <w:sz w:val="32"/>
          <w:szCs w:val="32"/>
        </w:rPr>
        <w:t>月</w:t>
      </w:r>
      <w:r w:rsidR="00F13F34">
        <w:rPr>
          <w:rFonts w:ascii="仿宋_GB2312" w:eastAsia="仿宋_GB2312" w:hAnsi="仿宋_GB2312" w:cs="仿宋_GB2312" w:hint="eastAsia"/>
          <w:sz w:val="32"/>
          <w:szCs w:val="32"/>
        </w:rPr>
        <w:t>6</w:t>
      </w:r>
      <w:r w:rsidRPr="00A80AD0">
        <w:rPr>
          <w:rFonts w:ascii="仿宋_GB2312" w:eastAsia="仿宋_GB2312" w:hAnsi="仿宋_GB2312" w:cs="仿宋_GB2312" w:hint="eastAsia"/>
          <w:sz w:val="32"/>
          <w:szCs w:val="32"/>
        </w:rPr>
        <w:t>日</w:t>
      </w:r>
    </w:p>
    <w:p w:rsidR="00A80AD0" w:rsidRPr="00A80AD0" w:rsidRDefault="00A80AD0" w:rsidP="00A80AD0">
      <w:pPr>
        <w:spacing w:line="600" w:lineRule="exact"/>
        <w:ind w:right="1120"/>
        <w:rPr>
          <w:rFonts w:ascii="仿宋_GB2312" w:eastAsia="仿宋_GB2312" w:hAnsi="仿宋_GB2312" w:cs="仿宋_GB2312"/>
          <w:sz w:val="32"/>
          <w:szCs w:val="32"/>
        </w:rPr>
      </w:pPr>
    </w:p>
    <w:p w:rsidR="00A80AD0" w:rsidRPr="00A80AD0" w:rsidRDefault="00A80AD0" w:rsidP="00A80AD0">
      <w:pPr>
        <w:spacing w:line="600" w:lineRule="exact"/>
        <w:ind w:right="1120"/>
        <w:rPr>
          <w:rFonts w:ascii="仿宋_GB2312" w:eastAsia="仿宋_GB2312" w:hAnsi="仿宋_GB2312" w:cs="仿宋_GB2312"/>
          <w:sz w:val="32"/>
          <w:szCs w:val="32"/>
        </w:rPr>
      </w:pPr>
    </w:p>
    <w:p w:rsidR="00A80AD0" w:rsidRPr="00A80AD0" w:rsidRDefault="00A80AD0" w:rsidP="00A80AD0">
      <w:pPr>
        <w:spacing w:line="600" w:lineRule="exact"/>
        <w:ind w:right="1120"/>
        <w:rPr>
          <w:rFonts w:ascii="仿宋_GB2312" w:eastAsia="仿宋_GB2312" w:hAnsi="仿宋_GB2312" w:cs="仿宋_GB2312"/>
          <w:sz w:val="32"/>
          <w:szCs w:val="32"/>
        </w:rPr>
      </w:pPr>
    </w:p>
    <w:p w:rsidR="00A80AD0" w:rsidRPr="00A80AD0" w:rsidRDefault="00A80AD0" w:rsidP="00A80AD0">
      <w:pPr>
        <w:spacing w:line="600" w:lineRule="exact"/>
        <w:ind w:right="1120"/>
        <w:rPr>
          <w:rFonts w:ascii="仿宋_GB2312" w:eastAsia="仿宋_GB2312" w:hAnsi="仿宋_GB2312" w:cs="仿宋_GB2312"/>
          <w:sz w:val="32"/>
          <w:szCs w:val="32"/>
        </w:rPr>
      </w:pPr>
    </w:p>
    <w:p w:rsidR="00530915" w:rsidRDefault="00A80AD0" w:rsidP="00A80AD0">
      <w:r w:rsidRPr="00A80AD0">
        <w:rPr>
          <w:rFonts w:ascii="仿宋_GB2312" w:eastAsia="仿宋_GB2312" w:hAnsi="仿宋_GB2312" w:cs="仿宋_GB2312" w:hint="eastAsia"/>
          <w:sz w:val="32"/>
          <w:szCs w:val="32"/>
        </w:rPr>
        <w:t>抄送：三门峡市人民检察院</w:t>
      </w:r>
    </w:p>
    <w:sectPr w:rsidR="00530915"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CE1" w:rsidRDefault="00656CE1" w:rsidP="004C511D">
      <w:r>
        <w:separator/>
      </w:r>
    </w:p>
  </w:endnote>
  <w:endnote w:type="continuationSeparator" w:id="1">
    <w:p w:rsidR="00656CE1" w:rsidRDefault="00656CE1" w:rsidP="004C51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CE1" w:rsidRDefault="00656CE1" w:rsidP="004C511D">
      <w:r>
        <w:separator/>
      </w:r>
    </w:p>
  </w:footnote>
  <w:footnote w:type="continuationSeparator" w:id="1">
    <w:p w:rsidR="00656CE1" w:rsidRDefault="00656CE1" w:rsidP="004C51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0AD0"/>
    <w:rsid w:val="0011394C"/>
    <w:rsid w:val="0014228E"/>
    <w:rsid w:val="002C17FA"/>
    <w:rsid w:val="002C4475"/>
    <w:rsid w:val="002E71F8"/>
    <w:rsid w:val="003451A0"/>
    <w:rsid w:val="004C511D"/>
    <w:rsid w:val="00530915"/>
    <w:rsid w:val="005321E5"/>
    <w:rsid w:val="005513F9"/>
    <w:rsid w:val="00621369"/>
    <w:rsid w:val="00656CE1"/>
    <w:rsid w:val="006D037A"/>
    <w:rsid w:val="0075157E"/>
    <w:rsid w:val="00A34DD4"/>
    <w:rsid w:val="00A80AD0"/>
    <w:rsid w:val="00D46AF9"/>
    <w:rsid w:val="00DD14BD"/>
    <w:rsid w:val="00DF5B44"/>
    <w:rsid w:val="00E55E93"/>
    <w:rsid w:val="00E71086"/>
    <w:rsid w:val="00EA7D9E"/>
    <w:rsid w:val="00EE4567"/>
    <w:rsid w:val="00F13F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51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511D"/>
    <w:rPr>
      <w:sz w:val="18"/>
      <w:szCs w:val="18"/>
    </w:rPr>
  </w:style>
  <w:style w:type="paragraph" w:styleId="a4">
    <w:name w:val="footer"/>
    <w:basedOn w:val="a"/>
    <w:link w:val="Char0"/>
    <w:uiPriority w:val="99"/>
    <w:semiHidden/>
    <w:unhideWhenUsed/>
    <w:rsid w:val="004C51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511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126</Words>
  <Characters>722</Characters>
  <Application>Microsoft Office Word</Application>
  <DocSecurity>0</DocSecurity>
  <Lines>6</Lines>
  <Paragraphs>1</Paragraphs>
  <ScaleCrop>false</ScaleCrop>
  <Company>微软中国</Company>
  <LinksUpToDate>false</LinksUpToDate>
  <CharactersWithSpaces>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2026-02-21T02:14:00Z</dcterms:created>
  <dcterms:modified xsi:type="dcterms:W3CDTF">2026-04-29T07:47:00Z</dcterms:modified>
</cp:coreProperties>
</file>