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2</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罪犯张帅龙，男，2001年12月17日出生，汉族，原户籍所在地河南省洛阳市偃师市，因犯掩饰、隐瞒犯罪所得罪于2023年7月10日经河南省洛阳市偃师区人民法院以（2023）豫0307刑初157号刑事判决书</w:t>
      </w:r>
      <w:r>
        <w:rPr>
          <w:rFonts w:hint="eastAsia" w:ascii="仿宋_GB2312" w:hAnsi="仿宋" w:eastAsia="仿宋_GB2312" w:cs="Arial"/>
          <w:kern w:val="2"/>
          <w:sz w:val="32"/>
          <w:szCs w:val="32"/>
        </w:rPr>
        <w:t>判处有期徒刑四年</w:t>
      </w:r>
      <w:r>
        <w:rPr>
          <w:rFonts w:hint="eastAsia" w:ascii="仿宋_GB2312" w:hAnsi="仿宋" w:eastAsia="仿宋_GB2312" w:cs="Times New Roman"/>
          <w:kern w:val="2"/>
          <w:sz w:val="32"/>
          <w:szCs w:val="32"/>
        </w:rPr>
        <w:t>，附加罚金3万元（全缴）、追缴违法所得7000元（全缴）。原判刑期自2023年1月11日起至2027年1月10日止。于2023年8月24日送我狱服刑改造。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，按时参加三课学习和生产劳动。考核期内于2024年6月、2024年11月、2025年5月、2025年11月先后获得表扬奖励4次。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年上半年思想课考试成绩为92.8分，文化课非入学，技术课考试成绩为86.4分；202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年下半年思想课考试成绩为92分，文化课非入学，技术课考试成绩为96分；202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年上半年思想课考试成绩为80分，文化课非入学，技术课考试成绩为94分。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劳动改造方面，该犯作为分监区的一名平缝机操作工，改造态度端正，按时参加劳动改造，能吃苦，好学习，掌握多种工序的缝纫技巧，遵守操作规程，按时按时完成分配的劳动改造任务，表现较好。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该犯系从犯，有立功情节，财产刑全部履行，本次减刑呈报幅度已从宽。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建议对罪犯张帅龙予以减去有期徒刑七个月。特提请裁定。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p>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16826"/>
    <w:rsid w:val="004A78AE"/>
    <w:rsid w:val="004B5537"/>
    <w:rsid w:val="0065109E"/>
    <w:rsid w:val="00661BF6"/>
    <w:rsid w:val="0069302B"/>
    <w:rsid w:val="006D1893"/>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74395"/>
    <w:rsid w:val="00BB4C38"/>
    <w:rsid w:val="00BD6887"/>
    <w:rsid w:val="00C424F6"/>
    <w:rsid w:val="00CD09CB"/>
    <w:rsid w:val="00D35853"/>
    <w:rsid w:val="00D55E51"/>
    <w:rsid w:val="00DA20A6"/>
    <w:rsid w:val="00E23D80"/>
    <w:rsid w:val="00E43F6D"/>
    <w:rsid w:val="00EE4B8C"/>
    <w:rsid w:val="484B4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127</Words>
  <Characters>728</Characters>
  <Lines>6</Lines>
  <Paragraphs>1</Paragraphs>
  <TotalTime>0</TotalTime>
  <ScaleCrop>false</ScaleCrop>
  <LinksUpToDate>false</LinksUpToDate>
  <CharactersWithSpaces>854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2026-04-29T07:55:56Z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