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11A4E" w:rsidRPr="009C6F60" w:rsidRDefault="00711A4E">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711A4E" w:rsidRDefault="00711A4E">
      <w:pPr>
        <w:spacing w:line="580" w:lineRule="exact"/>
        <w:jc w:val="center"/>
        <w:rPr>
          <w:rFonts w:ascii="仿宋_GB2312" w:eastAsia="仿宋_GB2312"/>
          <w:sz w:val="32"/>
          <w:szCs w:val="32"/>
        </w:rPr>
      </w:pPr>
    </w:p>
    <w:p w:rsidR="00711A4E" w:rsidRDefault="00711A4E">
      <w:pPr>
        <w:pStyle w:val="a4"/>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117C87">
        <w:rPr>
          <w:rFonts w:hAnsi="仿宋_GB2312" w:cs="仿宋_GB2312"/>
        </w:rPr>
        <w:t>6</w:t>
      </w:r>
      <w:r>
        <w:rPr>
          <w:rFonts w:hAnsi="仿宋_GB2312" w:cs="仿宋_GB2312" w:hint="eastAsia"/>
        </w:rPr>
        <w:t>）</w:t>
      </w:r>
      <w:proofErr w:type="gramStart"/>
      <w:r>
        <w:rPr>
          <w:rFonts w:hAnsi="仿宋_GB2312" w:cs="仿宋_GB2312" w:hint="eastAsia"/>
        </w:rPr>
        <w:t>豫峡狱</w:t>
      </w:r>
      <w:proofErr w:type="gramEnd"/>
      <w:r>
        <w:rPr>
          <w:rFonts w:hAnsi="仿宋_GB2312" w:cs="仿宋_GB2312" w:hint="eastAsia"/>
        </w:rPr>
        <w:t>减字第</w:t>
      </w:r>
      <w:r w:rsidR="0031573D">
        <w:rPr>
          <w:rFonts w:hAnsi="仿宋_GB2312" w:cs="仿宋_GB2312"/>
        </w:rPr>
        <w:t>202</w:t>
      </w:r>
      <w:r>
        <w:rPr>
          <w:rFonts w:hAnsi="仿宋_GB2312" w:cs="仿宋_GB2312" w:hint="eastAsia"/>
        </w:rPr>
        <w:t>号</w:t>
      </w:r>
    </w:p>
    <w:p w:rsidR="00711A4E" w:rsidRDefault="00711A4E">
      <w:pPr>
        <w:pStyle w:val="a4"/>
        <w:spacing w:line="580" w:lineRule="exact"/>
        <w:ind w:leftChars="0" w:left="0"/>
        <w:rPr>
          <w:rFonts w:hAnsi="仿宋_GB2312" w:cs="仿宋_GB2312"/>
        </w:rPr>
      </w:pPr>
    </w:p>
    <w:p w:rsidR="00711A4E" w:rsidRPr="004E5BEC" w:rsidRDefault="00117C87" w:rsidP="00F85975">
      <w:pPr>
        <w:spacing w:line="600" w:lineRule="exact"/>
        <w:ind w:firstLineChars="200" w:firstLine="640"/>
        <w:rPr>
          <w:rFonts w:ascii="仿宋_GB2312" w:eastAsia="仿宋_GB2312" w:hAnsi="仿宋_GB2312" w:cs="仿宋_GB2312"/>
          <w:sz w:val="32"/>
          <w:szCs w:val="32"/>
        </w:rPr>
      </w:pPr>
      <w:r w:rsidRPr="00117C87">
        <w:rPr>
          <w:rFonts w:ascii="仿宋_GB2312" w:eastAsia="仿宋_GB2312" w:hAnsi="仿宋_GB2312" w:cs="仿宋_GB2312"/>
          <w:sz w:val="32"/>
          <w:szCs w:val="32"/>
        </w:rPr>
        <w:t>罪犯</w:t>
      </w:r>
      <w:r w:rsidRPr="00117C87">
        <w:rPr>
          <w:rFonts w:ascii="仿宋_GB2312" w:eastAsia="仿宋_GB2312" w:hAnsi="仿宋_GB2312" w:cs="仿宋_GB2312" w:hint="eastAsia"/>
          <w:sz w:val="32"/>
          <w:szCs w:val="32"/>
        </w:rPr>
        <w:t>肖远超，</w:t>
      </w:r>
      <w:r w:rsidRPr="00117C87">
        <w:rPr>
          <w:rFonts w:ascii="仿宋_GB2312" w:eastAsia="仿宋_GB2312" w:hAnsi="仿宋_GB2312" w:cs="仿宋_GB2312"/>
          <w:sz w:val="32"/>
          <w:szCs w:val="32"/>
        </w:rPr>
        <w:t>男，</w:t>
      </w:r>
      <w:r w:rsidRPr="00117C87">
        <w:rPr>
          <w:rFonts w:ascii="仿宋_GB2312" w:eastAsia="仿宋_GB2312" w:hAnsi="仿宋_GB2312" w:cs="仿宋_GB2312" w:hint="eastAsia"/>
          <w:sz w:val="32"/>
          <w:szCs w:val="32"/>
        </w:rPr>
        <w:t>1994年8月10日</w:t>
      </w:r>
      <w:r w:rsidRPr="00117C87">
        <w:rPr>
          <w:rFonts w:ascii="仿宋_GB2312" w:eastAsia="仿宋_GB2312" w:hAnsi="仿宋_GB2312" w:cs="仿宋_GB2312"/>
          <w:sz w:val="32"/>
          <w:szCs w:val="32"/>
        </w:rPr>
        <w:t>出生，</w:t>
      </w:r>
      <w:r w:rsidRPr="00117C87">
        <w:rPr>
          <w:rFonts w:ascii="仿宋_GB2312" w:eastAsia="仿宋_GB2312" w:hAnsi="仿宋_GB2312" w:cs="仿宋_GB2312" w:hint="eastAsia"/>
          <w:sz w:val="32"/>
          <w:szCs w:val="32"/>
        </w:rPr>
        <w:t>汉族</w:t>
      </w:r>
      <w:r w:rsidRPr="00117C87">
        <w:rPr>
          <w:rFonts w:ascii="仿宋_GB2312" w:eastAsia="仿宋_GB2312" w:hAnsi="仿宋_GB2312" w:cs="仿宋_GB2312"/>
          <w:sz w:val="32"/>
          <w:szCs w:val="32"/>
        </w:rPr>
        <w:t>，原户籍所在地</w:t>
      </w:r>
      <w:r w:rsidRPr="00117C87">
        <w:rPr>
          <w:rFonts w:ascii="仿宋_GB2312" w:eastAsia="仿宋_GB2312" w:hAnsi="仿宋_GB2312" w:cs="仿宋_GB2312" w:hint="eastAsia"/>
          <w:sz w:val="32"/>
          <w:szCs w:val="32"/>
        </w:rPr>
        <w:t>河南省洛阳市</w:t>
      </w:r>
      <w:r w:rsidRPr="00117C87">
        <w:rPr>
          <w:rFonts w:ascii="仿宋_GB2312" w:eastAsia="仿宋_GB2312" w:hAnsi="仿宋_GB2312" w:cs="仿宋_GB2312"/>
          <w:sz w:val="32"/>
          <w:szCs w:val="32"/>
        </w:rPr>
        <w:t>，因</w:t>
      </w:r>
      <w:r w:rsidRPr="00117C87">
        <w:rPr>
          <w:rFonts w:ascii="仿宋_GB2312" w:eastAsia="仿宋_GB2312" w:hAnsi="仿宋_GB2312" w:cs="仿宋_GB2312" w:hint="eastAsia"/>
          <w:sz w:val="32"/>
          <w:szCs w:val="32"/>
        </w:rPr>
        <w:t>犯诈骗罪</w:t>
      </w:r>
      <w:r w:rsidRPr="00117C87">
        <w:rPr>
          <w:rFonts w:ascii="仿宋_GB2312" w:eastAsia="仿宋_GB2312" w:hAnsi="仿宋_GB2312" w:cs="仿宋_GB2312"/>
          <w:sz w:val="32"/>
          <w:szCs w:val="32"/>
        </w:rPr>
        <w:t>于</w:t>
      </w:r>
      <w:r w:rsidRPr="00117C87">
        <w:rPr>
          <w:rFonts w:ascii="仿宋_GB2312" w:eastAsia="仿宋_GB2312" w:hAnsi="仿宋_GB2312" w:cs="仿宋_GB2312" w:hint="eastAsia"/>
          <w:sz w:val="32"/>
          <w:szCs w:val="32"/>
        </w:rPr>
        <w:t>2024年2月27日</w:t>
      </w:r>
      <w:r w:rsidRPr="00117C87">
        <w:rPr>
          <w:rFonts w:ascii="仿宋_GB2312" w:eastAsia="仿宋_GB2312" w:hAnsi="仿宋_GB2312" w:cs="仿宋_GB2312"/>
          <w:sz w:val="32"/>
          <w:szCs w:val="32"/>
        </w:rPr>
        <w:t>经</w:t>
      </w:r>
      <w:r w:rsidRPr="00117C87">
        <w:rPr>
          <w:rFonts w:ascii="仿宋_GB2312" w:eastAsia="仿宋_GB2312" w:hAnsi="仿宋_GB2312" w:cs="仿宋_GB2312" w:hint="eastAsia"/>
          <w:sz w:val="32"/>
          <w:szCs w:val="32"/>
        </w:rPr>
        <w:t>河南省</w:t>
      </w:r>
      <w:r w:rsidR="00A11AC8">
        <w:rPr>
          <w:rFonts w:ascii="仿宋_GB2312" w:eastAsia="仿宋_GB2312" w:hAnsi="仿宋_GB2312" w:cs="仿宋_GB2312" w:hint="eastAsia"/>
          <w:sz w:val="32"/>
          <w:szCs w:val="32"/>
        </w:rPr>
        <w:t>洛阳市</w:t>
      </w:r>
      <w:r w:rsidRPr="00117C87">
        <w:rPr>
          <w:rFonts w:ascii="仿宋_GB2312" w:eastAsia="仿宋_GB2312" w:hAnsi="仿宋_GB2312" w:cs="仿宋_GB2312" w:hint="eastAsia"/>
          <w:sz w:val="32"/>
          <w:szCs w:val="32"/>
        </w:rPr>
        <w:t>老城区</w:t>
      </w:r>
      <w:r w:rsidRPr="00117C87">
        <w:rPr>
          <w:rFonts w:ascii="仿宋_GB2312" w:eastAsia="仿宋_GB2312" w:hAnsi="仿宋_GB2312" w:cs="仿宋_GB2312"/>
          <w:sz w:val="32"/>
          <w:szCs w:val="32"/>
        </w:rPr>
        <w:t>人民法院以</w:t>
      </w:r>
      <w:r w:rsidRPr="00117C87">
        <w:rPr>
          <w:rFonts w:ascii="仿宋_GB2312" w:eastAsia="仿宋_GB2312" w:hAnsi="仿宋_GB2312" w:cs="仿宋_GB2312" w:hint="eastAsia"/>
          <w:sz w:val="32"/>
          <w:szCs w:val="32"/>
        </w:rPr>
        <w:t>（2024）豫0302刑初21号</w:t>
      </w:r>
      <w:r w:rsidRPr="00117C87">
        <w:rPr>
          <w:rFonts w:ascii="仿宋_GB2312" w:eastAsia="仿宋_GB2312" w:hAnsi="仿宋_GB2312" w:cs="仿宋_GB2312"/>
          <w:sz w:val="32"/>
          <w:szCs w:val="32"/>
        </w:rPr>
        <w:t>刑事判决书判处有期徒刑</w:t>
      </w:r>
      <w:r w:rsidRPr="00117C87">
        <w:rPr>
          <w:rFonts w:ascii="仿宋_GB2312" w:eastAsia="仿宋_GB2312" w:hAnsi="仿宋_GB2312" w:cs="仿宋_GB2312" w:hint="eastAsia"/>
          <w:sz w:val="32"/>
          <w:szCs w:val="32"/>
        </w:rPr>
        <w:t>3年</w:t>
      </w:r>
      <w:r w:rsidRPr="00117C87">
        <w:rPr>
          <w:rFonts w:ascii="仿宋_GB2312" w:eastAsia="仿宋_GB2312" w:hAnsi="仿宋_GB2312" w:cs="仿宋_GB2312"/>
          <w:sz w:val="32"/>
          <w:szCs w:val="32"/>
        </w:rPr>
        <w:t>，</w:t>
      </w:r>
      <w:r w:rsidRPr="00117C87">
        <w:rPr>
          <w:rFonts w:ascii="仿宋_GB2312" w:eastAsia="仿宋_GB2312" w:hAnsi="仿宋_GB2312" w:cs="仿宋_GB2312" w:hint="eastAsia"/>
          <w:sz w:val="32"/>
          <w:szCs w:val="32"/>
        </w:rPr>
        <w:t>附加罚金</w:t>
      </w:r>
      <w:r w:rsidRPr="00117C87">
        <w:rPr>
          <w:rFonts w:ascii="仿宋_GB2312" w:eastAsia="仿宋_GB2312" w:hAnsi="仿宋_GB2312" w:cs="仿宋_GB2312"/>
          <w:sz w:val="32"/>
          <w:szCs w:val="32"/>
        </w:rPr>
        <w:t>人民币30000</w:t>
      </w:r>
      <w:r w:rsidRPr="00117C87">
        <w:rPr>
          <w:rFonts w:ascii="仿宋_GB2312" w:eastAsia="仿宋_GB2312" w:hAnsi="仿宋_GB2312" w:cs="仿宋_GB2312" w:hint="eastAsia"/>
          <w:sz w:val="32"/>
          <w:szCs w:val="32"/>
        </w:rPr>
        <w:t>元（已</w:t>
      </w:r>
      <w:r w:rsidRPr="00117C87">
        <w:rPr>
          <w:rFonts w:ascii="仿宋_GB2312" w:eastAsia="仿宋_GB2312" w:hAnsi="仿宋_GB2312" w:cs="仿宋_GB2312"/>
          <w:sz w:val="32"/>
          <w:szCs w:val="32"/>
        </w:rPr>
        <w:t>缴纳</w:t>
      </w:r>
      <w:r w:rsidRPr="00117C87">
        <w:rPr>
          <w:rFonts w:ascii="仿宋_GB2312" w:eastAsia="仿宋_GB2312" w:hAnsi="仿宋_GB2312" w:cs="仿宋_GB2312" w:hint="eastAsia"/>
          <w:sz w:val="32"/>
          <w:szCs w:val="32"/>
        </w:rPr>
        <w:t>）、退缴违法所得167798元（</w:t>
      </w:r>
      <w:r w:rsidR="00A11AC8">
        <w:rPr>
          <w:rFonts w:ascii="仿宋_GB2312" w:eastAsia="仿宋_GB2312" w:hAnsi="仿宋_GB2312" w:cs="仿宋_GB2312" w:hint="eastAsia"/>
          <w:sz w:val="32"/>
          <w:szCs w:val="32"/>
        </w:rPr>
        <w:t>财产执行通知书显示</w:t>
      </w:r>
      <w:r w:rsidRPr="00117C87">
        <w:rPr>
          <w:rFonts w:ascii="仿宋_GB2312" w:eastAsia="仿宋_GB2312" w:hAnsi="仿宋_GB2312" w:cs="仿宋_GB2312" w:hint="eastAsia"/>
          <w:sz w:val="32"/>
          <w:szCs w:val="32"/>
        </w:rPr>
        <w:t>已</w:t>
      </w:r>
      <w:r w:rsidRPr="00117C87">
        <w:rPr>
          <w:rFonts w:ascii="仿宋_GB2312" w:eastAsia="仿宋_GB2312" w:hAnsi="仿宋_GB2312" w:cs="仿宋_GB2312"/>
          <w:sz w:val="32"/>
          <w:szCs w:val="32"/>
        </w:rPr>
        <w:t>退缴</w:t>
      </w:r>
      <w:r w:rsidRPr="00117C87">
        <w:rPr>
          <w:rFonts w:ascii="仿宋_GB2312" w:eastAsia="仿宋_GB2312" w:hAnsi="仿宋_GB2312" w:cs="仿宋_GB2312" w:hint="eastAsia"/>
          <w:sz w:val="32"/>
          <w:szCs w:val="32"/>
        </w:rPr>
        <w:t>）。原判</w:t>
      </w:r>
      <w:r w:rsidRPr="00117C87">
        <w:rPr>
          <w:rFonts w:ascii="仿宋_GB2312" w:eastAsia="仿宋_GB2312" w:hAnsi="仿宋_GB2312" w:cs="仿宋_GB2312"/>
          <w:sz w:val="32"/>
          <w:szCs w:val="32"/>
        </w:rPr>
        <w:t>刑期自</w:t>
      </w:r>
      <w:r w:rsidRPr="00117C87">
        <w:rPr>
          <w:rFonts w:ascii="仿宋_GB2312" w:eastAsia="仿宋_GB2312" w:hAnsi="仿宋_GB2312" w:cs="仿宋_GB2312" w:hint="eastAsia"/>
          <w:sz w:val="32"/>
          <w:szCs w:val="32"/>
        </w:rPr>
        <w:t>2024年2月19日起至2027年2月18日止。</w:t>
      </w:r>
      <w:r w:rsidRPr="00117C87">
        <w:rPr>
          <w:rFonts w:ascii="仿宋_GB2312" w:eastAsia="仿宋_GB2312" w:hAnsi="仿宋_GB2312" w:cs="仿宋_GB2312"/>
          <w:sz w:val="32"/>
          <w:szCs w:val="32"/>
        </w:rPr>
        <w:t>于</w:t>
      </w:r>
      <w:r w:rsidRPr="00117C87">
        <w:rPr>
          <w:rFonts w:ascii="仿宋_GB2312" w:eastAsia="仿宋_GB2312" w:hAnsi="仿宋_GB2312" w:cs="仿宋_GB2312" w:hint="eastAsia"/>
          <w:sz w:val="32"/>
          <w:szCs w:val="32"/>
        </w:rPr>
        <w:t>2024年4月7日</w:t>
      </w:r>
      <w:r w:rsidRPr="00117C87">
        <w:rPr>
          <w:rFonts w:ascii="仿宋_GB2312" w:eastAsia="仿宋_GB2312" w:hAnsi="仿宋_GB2312" w:cs="仿宋_GB2312"/>
          <w:sz w:val="32"/>
          <w:szCs w:val="32"/>
        </w:rPr>
        <w:t>送我</w:t>
      </w:r>
      <w:proofErr w:type="gramStart"/>
      <w:r w:rsidRPr="00117C87">
        <w:rPr>
          <w:rFonts w:ascii="仿宋_GB2312" w:eastAsia="仿宋_GB2312" w:hAnsi="仿宋_GB2312" w:cs="仿宋_GB2312"/>
          <w:sz w:val="32"/>
          <w:szCs w:val="32"/>
        </w:rPr>
        <w:t>狱</w:t>
      </w:r>
      <w:proofErr w:type="gramEnd"/>
      <w:r w:rsidRPr="00117C87">
        <w:rPr>
          <w:rFonts w:ascii="仿宋_GB2312" w:eastAsia="仿宋_GB2312" w:hAnsi="仿宋_GB2312" w:cs="仿宋_GB2312"/>
          <w:sz w:val="32"/>
          <w:szCs w:val="32"/>
        </w:rPr>
        <w:t>服刑改造。服刑期间执行刑期变动情况：</w:t>
      </w:r>
      <w:r w:rsidRPr="00117C87">
        <w:rPr>
          <w:rFonts w:ascii="仿宋_GB2312" w:eastAsia="仿宋_GB2312" w:hAnsi="仿宋_GB2312" w:cs="仿宋_GB2312" w:hint="eastAsia"/>
          <w:sz w:val="32"/>
          <w:szCs w:val="32"/>
        </w:rPr>
        <w:t>无</w:t>
      </w:r>
      <w:r w:rsidRPr="00117C87">
        <w:rPr>
          <w:rFonts w:ascii="仿宋_GB2312" w:eastAsia="仿宋_GB2312" w:hAnsi="仿宋_GB2312" w:cs="仿宋_GB2312"/>
          <w:sz w:val="32"/>
          <w:szCs w:val="32"/>
        </w:rPr>
        <w:t>。</w:t>
      </w:r>
    </w:p>
    <w:p w:rsidR="00711A4E" w:rsidRDefault="00711A4E"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711A4E" w:rsidRPr="004E5BEC" w:rsidRDefault="00117C87" w:rsidP="00F85975">
      <w:pPr>
        <w:spacing w:line="600" w:lineRule="exact"/>
        <w:ind w:firstLineChars="200" w:firstLine="640"/>
        <w:rPr>
          <w:rFonts w:ascii="仿宋_GB2312" w:eastAsia="仿宋_GB2312" w:hAnsi="仿宋_GB2312" w:cs="仿宋_GB2312"/>
          <w:sz w:val="32"/>
          <w:szCs w:val="32"/>
        </w:rPr>
      </w:pPr>
      <w:r w:rsidRPr="00117C87">
        <w:rPr>
          <w:rFonts w:ascii="仿宋_GB2312" w:eastAsia="仿宋_GB2312" w:hAnsi="仿宋_GB2312" w:cs="仿宋_GB2312" w:hint="eastAsia"/>
          <w:sz w:val="32"/>
          <w:szCs w:val="32"/>
        </w:rPr>
        <w:t>该犯自入狱以来能够认罪悔罪，服从管理，参加“三课”学习和劳动改造。考核期内于2025年02月、2025年07月、2026年01月先后获得表扬奖励</w:t>
      </w:r>
      <w:r w:rsidRPr="00117C87">
        <w:rPr>
          <w:rFonts w:ascii="仿宋_GB2312" w:eastAsia="仿宋_GB2312" w:hAnsi="仿宋_GB2312" w:cs="仿宋_GB2312"/>
          <w:sz w:val="32"/>
          <w:szCs w:val="32"/>
        </w:rPr>
        <w:t>3</w:t>
      </w:r>
      <w:r w:rsidRPr="00117C87">
        <w:rPr>
          <w:rFonts w:ascii="仿宋_GB2312" w:eastAsia="仿宋_GB2312" w:hAnsi="仿宋_GB2312" w:cs="仿宋_GB2312" w:hint="eastAsia"/>
          <w:sz w:val="32"/>
          <w:szCs w:val="32"/>
        </w:rPr>
        <w:t>次。</w:t>
      </w:r>
    </w:p>
    <w:p w:rsidR="00711A4E" w:rsidRDefault="00117C87" w:rsidP="00F85975">
      <w:pPr>
        <w:pStyle w:val="a4"/>
        <w:spacing w:line="600" w:lineRule="exact"/>
        <w:ind w:leftChars="0" w:left="0" w:firstLineChars="200" w:firstLine="640"/>
        <w:rPr>
          <w:rFonts w:hAnsi="仿宋_GB2312" w:cs="仿宋_GB2312"/>
        </w:rPr>
      </w:pPr>
      <w:r w:rsidRPr="00117C87">
        <w:rPr>
          <w:rFonts w:hAnsi="仿宋_GB2312" w:cs="仿宋_GB2312" w:hint="eastAsia"/>
        </w:rPr>
        <w:t>该犯能够参加“三课”学习，遵守课堂纪律，2024年下半</w:t>
      </w:r>
      <w:proofErr w:type="gramStart"/>
      <w:r w:rsidRPr="00117C87">
        <w:rPr>
          <w:rFonts w:hAnsi="仿宋_GB2312" w:cs="仿宋_GB2312" w:hint="eastAsia"/>
        </w:rPr>
        <w:t>年思想课</w:t>
      </w:r>
      <w:proofErr w:type="gramEnd"/>
      <w:r w:rsidRPr="00117C87">
        <w:rPr>
          <w:rFonts w:hAnsi="仿宋_GB2312" w:cs="仿宋_GB2312" w:hint="eastAsia"/>
        </w:rPr>
        <w:t>考试成绩为80分，技术课考试成绩为83分，文化课考试成绩为96分；2025年上半年思想课考试成绩为82分，技术课考试成绩为97分，文化课考试成绩为88分；2025年下半</w:t>
      </w:r>
      <w:proofErr w:type="gramStart"/>
      <w:r w:rsidRPr="00117C87">
        <w:rPr>
          <w:rFonts w:hAnsi="仿宋_GB2312" w:cs="仿宋_GB2312" w:hint="eastAsia"/>
        </w:rPr>
        <w:t>年思想课</w:t>
      </w:r>
      <w:proofErr w:type="gramEnd"/>
      <w:r w:rsidRPr="00117C87">
        <w:rPr>
          <w:rFonts w:hAnsi="仿宋_GB2312" w:cs="仿宋_GB2312" w:hint="eastAsia"/>
        </w:rPr>
        <w:t>考试成绩为83分，技术课考试成绩为90，文化课考试成绩为97分</w:t>
      </w:r>
      <w:r w:rsidRPr="00117C87">
        <w:rPr>
          <w:rFonts w:hAnsi="仿宋_GB2312" w:cs="仿宋_GB2312"/>
        </w:rPr>
        <w:t>。</w:t>
      </w:r>
    </w:p>
    <w:p w:rsidR="00711A4E" w:rsidRDefault="00117C87" w:rsidP="00F85975">
      <w:pPr>
        <w:pStyle w:val="a4"/>
        <w:spacing w:line="600" w:lineRule="exact"/>
        <w:ind w:leftChars="0" w:left="0" w:firstLineChars="200" w:firstLine="640"/>
        <w:rPr>
          <w:rFonts w:hAnsi="仿宋_GB2312" w:cs="仿宋_GB2312"/>
        </w:rPr>
      </w:pPr>
      <w:r w:rsidRPr="00117C87">
        <w:rPr>
          <w:rFonts w:hAnsi="仿宋_GB2312" w:cs="仿宋_GB2312" w:hint="eastAsia"/>
        </w:rPr>
        <w:t>劳动改造方面，该犯改造岗位</w:t>
      </w:r>
      <w:r w:rsidRPr="00117C87">
        <w:rPr>
          <w:rFonts w:hAnsi="仿宋_GB2312" w:cs="仿宋_GB2312"/>
        </w:rPr>
        <w:t>为</w:t>
      </w:r>
      <w:r w:rsidRPr="00117C87">
        <w:rPr>
          <w:rFonts w:hAnsi="仿宋_GB2312" w:cs="仿宋_GB2312" w:hint="eastAsia"/>
        </w:rPr>
        <w:t>质检员，能够按照工艺要求检验成品，杜绝质量事故的发生，能够落实安全生产规章制度，确保安全生产。在岗期间能够做好生产统计，同时严把质量关。</w:t>
      </w:r>
    </w:p>
    <w:p w:rsidR="00711A4E" w:rsidRDefault="00117C87" w:rsidP="00F85975">
      <w:pPr>
        <w:pStyle w:val="a4"/>
        <w:spacing w:line="600" w:lineRule="exact"/>
        <w:ind w:leftChars="0" w:left="0" w:firstLineChars="200" w:firstLine="640"/>
        <w:rPr>
          <w:rFonts w:hAnsi="仿宋_GB2312" w:cs="仿宋_GB2312" w:hint="eastAsia"/>
        </w:rPr>
      </w:pPr>
      <w:r w:rsidRPr="00117C87">
        <w:rPr>
          <w:rFonts w:hAnsi="仿宋_GB2312" w:cs="仿宋_GB2312" w:hint="eastAsia"/>
        </w:rPr>
        <w:t>该犯</w:t>
      </w:r>
      <w:proofErr w:type="gramStart"/>
      <w:r w:rsidRPr="00117C87">
        <w:rPr>
          <w:rFonts w:hAnsi="仿宋_GB2312" w:cs="仿宋_GB2312"/>
        </w:rPr>
        <w:t>财产性判项</w:t>
      </w:r>
      <w:proofErr w:type="gramEnd"/>
      <w:r w:rsidRPr="00117C87">
        <w:rPr>
          <w:rFonts w:hAnsi="仿宋_GB2312" w:cs="仿宋_GB2312" w:hint="eastAsia"/>
        </w:rPr>
        <w:t>部分，依据原审</w:t>
      </w:r>
      <w:r w:rsidRPr="00117C87">
        <w:rPr>
          <w:rFonts w:hAnsi="仿宋_GB2312" w:cs="仿宋_GB2312"/>
        </w:rPr>
        <w:t>人民法院</w:t>
      </w:r>
      <w:r w:rsidRPr="00117C87">
        <w:rPr>
          <w:rFonts w:hAnsi="仿宋_GB2312" w:cs="仿宋_GB2312" w:hint="eastAsia"/>
        </w:rPr>
        <w:t>河南省</w:t>
      </w:r>
      <w:r w:rsidRPr="00117C87">
        <w:rPr>
          <w:rFonts w:hAnsi="仿宋_GB2312" w:cs="仿宋_GB2312"/>
        </w:rPr>
        <w:t>洛阳市老城区</w:t>
      </w:r>
      <w:r w:rsidRPr="00117C87">
        <w:rPr>
          <w:rFonts w:hAnsi="仿宋_GB2312" w:cs="仿宋_GB2312"/>
        </w:rPr>
        <w:lastRenderedPageBreak/>
        <w:t>人民法院出具的</w:t>
      </w:r>
      <w:r w:rsidRPr="00117C87">
        <w:rPr>
          <w:rFonts w:hAnsi="仿宋_GB2312" w:cs="仿宋_GB2312" w:hint="eastAsia"/>
        </w:rPr>
        <w:t>财产执行</w:t>
      </w:r>
      <w:r w:rsidRPr="00117C87">
        <w:rPr>
          <w:rFonts w:hAnsi="仿宋_GB2312" w:cs="仿宋_GB2312"/>
        </w:rPr>
        <w:t>通知书显示</w:t>
      </w:r>
      <w:r w:rsidRPr="00117C87">
        <w:rPr>
          <w:rFonts w:hAnsi="仿宋_GB2312" w:cs="仿宋_GB2312" w:hint="eastAsia"/>
        </w:rPr>
        <w:t>：</w:t>
      </w:r>
      <w:r w:rsidRPr="00117C87">
        <w:rPr>
          <w:rFonts w:hAnsi="仿宋_GB2312" w:cs="仿宋_GB2312"/>
          <w:b/>
        </w:rPr>
        <w:t>“</w:t>
      </w:r>
      <w:r w:rsidRPr="00117C87">
        <w:rPr>
          <w:rFonts w:hAnsi="仿宋_GB2312" w:cs="仿宋_GB2312" w:hint="eastAsia"/>
          <w:b/>
        </w:rPr>
        <w:t>退缴的</w:t>
      </w:r>
      <w:r w:rsidRPr="00117C87">
        <w:rPr>
          <w:rFonts w:hAnsi="仿宋_GB2312" w:cs="仿宋_GB2312"/>
          <w:b/>
        </w:rPr>
        <w:t>违法所得</w:t>
      </w:r>
      <w:r w:rsidRPr="00117C87">
        <w:rPr>
          <w:rFonts w:hAnsi="仿宋_GB2312" w:cs="仿宋_GB2312" w:hint="eastAsia"/>
          <w:b/>
        </w:rPr>
        <w:t>167798元发还9被害人13184.7元</w:t>
      </w:r>
      <w:r w:rsidRPr="00117C87">
        <w:rPr>
          <w:rFonts w:hAnsi="仿宋_GB2312" w:cs="仿宋_GB2312"/>
          <w:b/>
        </w:rPr>
        <w:t>。剩余</w:t>
      </w:r>
      <w:r w:rsidRPr="00117C87">
        <w:rPr>
          <w:rFonts w:hAnsi="仿宋_GB2312" w:cs="仿宋_GB2312" w:hint="eastAsia"/>
          <w:b/>
        </w:rPr>
        <w:t>部分</w:t>
      </w:r>
      <w:r w:rsidRPr="00117C87">
        <w:rPr>
          <w:rFonts w:hAnsi="仿宋_GB2312" w:cs="仿宋_GB2312"/>
          <w:b/>
        </w:rPr>
        <w:t>上缴国库；已退缴”</w:t>
      </w:r>
      <w:r w:rsidRPr="00117C87">
        <w:rPr>
          <w:rFonts w:hAnsi="仿宋_GB2312" w:cs="仿宋_GB2312" w:hint="eastAsia"/>
        </w:rPr>
        <w:t>依据</w:t>
      </w:r>
      <w:r w:rsidRPr="00117C87">
        <w:rPr>
          <w:rFonts w:hAnsi="仿宋_GB2312" w:cs="仿宋_GB2312"/>
        </w:rPr>
        <w:t>原审</w:t>
      </w:r>
      <w:r w:rsidRPr="00117C87">
        <w:rPr>
          <w:rFonts w:hAnsi="仿宋_GB2312" w:cs="仿宋_GB2312" w:hint="eastAsia"/>
        </w:rPr>
        <w:t>人民</w:t>
      </w:r>
      <w:r w:rsidRPr="00117C87">
        <w:rPr>
          <w:rFonts w:hAnsi="仿宋_GB2312" w:cs="仿宋_GB2312"/>
        </w:rPr>
        <w:t>法院（</w:t>
      </w:r>
      <w:r w:rsidRPr="00117C87">
        <w:rPr>
          <w:rFonts w:hAnsi="仿宋_GB2312" w:cs="仿宋_GB2312" w:hint="eastAsia"/>
        </w:rPr>
        <w:t>2024</w:t>
      </w:r>
      <w:r w:rsidRPr="00117C87">
        <w:rPr>
          <w:rFonts w:hAnsi="仿宋_GB2312" w:cs="仿宋_GB2312"/>
        </w:rPr>
        <w:t>）</w:t>
      </w:r>
      <w:r w:rsidRPr="00117C87">
        <w:rPr>
          <w:rFonts w:hAnsi="仿宋_GB2312" w:cs="仿宋_GB2312" w:hint="eastAsia"/>
        </w:rPr>
        <w:t>豫0302执487号</w:t>
      </w:r>
      <w:r w:rsidRPr="00117C87">
        <w:rPr>
          <w:rFonts w:hAnsi="仿宋_GB2312" w:cs="仿宋_GB2312"/>
        </w:rPr>
        <w:t>执行案件结案通知书显示</w:t>
      </w:r>
      <w:r w:rsidRPr="00117C87">
        <w:rPr>
          <w:rFonts w:hAnsi="仿宋_GB2312" w:cs="仿宋_GB2312"/>
          <w:b/>
        </w:rPr>
        <w:t>“</w:t>
      </w:r>
      <w:r w:rsidRPr="00117C87">
        <w:rPr>
          <w:rFonts w:hAnsi="仿宋_GB2312" w:cs="仿宋_GB2312" w:hint="eastAsia"/>
          <w:b/>
        </w:rPr>
        <w:t>该案于2024年3月26日</w:t>
      </w:r>
      <w:r w:rsidRPr="00117C87">
        <w:rPr>
          <w:rFonts w:hAnsi="仿宋_GB2312" w:cs="仿宋_GB2312"/>
          <w:b/>
        </w:rPr>
        <w:t>已自动履行完毕，（</w:t>
      </w:r>
      <w:r w:rsidRPr="00117C87">
        <w:rPr>
          <w:rFonts w:hAnsi="仿宋_GB2312" w:cs="仿宋_GB2312" w:hint="eastAsia"/>
          <w:b/>
        </w:rPr>
        <w:t>共</w:t>
      </w:r>
      <w:r w:rsidRPr="00117C87">
        <w:rPr>
          <w:rFonts w:hAnsi="仿宋_GB2312" w:cs="仿宋_GB2312"/>
          <w:b/>
        </w:rPr>
        <w:t>履行到位：</w:t>
      </w:r>
      <w:r w:rsidRPr="00117C87">
        <w:rPr>
          <w:rFonts w:hAnsi="仿宋_GB2312" w:cs="仿宋_GB2312" w:hint="eastAsia"/>
          <w:b/>
        </w:rPr>
        <w:t>30000元</w:t>
      </w:r>
      <w:r w:rsidRPr="00117C87">
        <w:rPr>
          <w:rFonts w:hAnsi="仿宋_GB2312" w:cs="仿宋_GB2312"/>
          <w:b/>
        </w:rPr>
        <w:t>）</w:t>
      </w:r>
      <w:r w:rsidRPr="00117C87">
        <w:rPr>
          <w:rFonts w:hAnsi="仿宋_GB2312" w:cs="仿宋_GB2312" w:hint="eastAsia"/>
          <w:b/>
        </w:rPr>
        <w:t>该案</w:t>
      </w:r>
      <w:r w:rsidRPr="00117C87">
        <w:rPr>
          <w:rFonts w:hAnsi="仿宋_GB2312" w:cs="仿宋_GB2312"/>
          <w:b/>
        </w:rPr>
        <w:t>现已结案”</w:t>
      </w:r>
      <w:r w:rsidRPr="00117C87">
        <w:rPr>
          <w:rFonts w:hAnsi="仿宋_GB2312" w:cs="仿宋_GB2312" w:hint="eastAsia"/>
        </w:rPr>
        <w:t>。</w:t>
      </w:r>
      <w:r w:rsidR="00120ED6">
        <w:rPr>
          <w:rFonts w:hAnsi="仿宋_GB2312" w:cs="仿宋_GB2312" w:hint="eastAsia"/>
        </w:rPr>
        <w:t>至此</w:t>
      </w:r>
      <w:r w:rsidR="00120ED6">
        <w:rPr>
          <w:rFonts w:hAnsi="仿宋_GB2312" w:cs="仿宋_GB2312"/>
        </w:rPr>
        <w:t>，该犯</w:t>
      </w:r>
      <w:proofErr w:type="gramStart"/>
      <w:r w:rsidR="00120ED6">
        <w:rPr>
          <w:rFonts w:hAnsi="仿宋_GB2312" w:cs="仿宋_GB2312"/>
        </w:rPr>
        <w:t>财产性判项</w:t>
      </w:r>
      <w:proofErr w:type="gramEnd"/>
      <w:r w:rsidR="00120ED6">
        <w:rPr>
          <w:rFonts w:hAnsi="仿宋_GB2312" w:cs="仿宋_GB2312"/>
        </w:rPr>
        <w:t>已全部履行完毕。</w:t>
      </w:r>
      <w:bookmarkStart w:id="0" w:name="_GoBack"/>
      <w:bookmarkEnd w:id="0"/>
    </w:p>
    <w:p w:rsidR="00711A4E" w:rsidRDefault="00711A4E" w:rsidP="00F85975">
      <w:pPr>
        <w:pStyle w:val="a4"/>
        <w:spacing w:line="600" w:lineRule="exact"/>
        <w:ind w:leftChars="0" w:left="0" w:firstLineChars="200" w:firstLine="640"/>
        <w:rPr>
          <w:rFonts w:hAnsi="仿宋_GB2312" w:cs="仿宋_GB2312"/>
        </w:rPr>
      </w:pPr>
      <w:r>
        <w:rPr>
          <w:rFonts w:hAnsi="仿宋_GB2312" w:cs="仿宋_GB2312" w:hint="eastAsia"/>
        </w:rPr>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Pr>
          <w:rFonts w:hAnsi="仿宋_GB2312" w:cs="仿宋_GB2312" w:hint="eastAsia"/>
        </w:rPr>
        <w:t>执行科</w:t>
      </w:r>
      <w:proofErr w:type="gramEnd"/>
      <w:r>
        <w:rPr>
          <w:rFonts w:hAnsi="仿宋_GB2312" w:cs="仿宋_GB2312" w:hint="eastAsia"/>
        </w:rPr>
        <w:t>审查、监狱减刑假释评审委员会评审后公示五个工作日、监狱长办公会议决定，并书面通报和邀请驻狱检察人员现场监督评审委员会评审活动等程序，建议对罪犯</w:t>
      </w:r>
      <w:r w:rsidRPr="00037476">
        <w:rPr>
          <w:rFonts w:hAnsi="仿宋_GB2312" w:cs="仿宋_GB2312" w:hint="eastAsia"/>
          <w:noProof/>
          <w:color w:val="FF0000"/>
        </w:rPr>
        <w:t>肖远超</w:t>
      </w:r>
      <w:r>
        <w:rPr>
          <w:rFonts w:hAnsi="仿宋_GB2312" w:cs="仿宋_GB2312" w:hint="eastAsia"/>
        </w:rPr>
        <w:t>予以减去有期徒刑</w:t>
      </w:r>
      <w:r w:rsidRPr="00037476">
        <w:rPr>
          <w:rFonts w:hAnsi="仿宋_GB2312" w:cs="仿宋_GB2312" w:hint="eastAsia"/>
          <w:noProof/>
          <w:color w:val="FF0000"/>
        </w:rPr>
        <w:t>六</w:t>
      </w:r>
      <w:r>
        <w:rPr>
          <w:rFonts w:hAnsi="仿宋_GB2312" w:cs="仿宋_GB2312" w:hint="eastAsia"/>
        </w:rPr>
        <w:t>个月。特提请裁定。</w:t>
      </w:r>
    </w:p>
    <w:p w:rsidR="00711A4E" w:rsidRDefault="00711A4E">
      <w:pPr>
        <w:pStyle w:val="a4"/>
        <w:spacing w:line="580" w:lineRule="exact"/>
        <w:ind w:leftChars="0" w:left="0"/>
        <w:rPr>
          <w:rFonts w:hAnsi="仿宋_GB2312" w:cs="仿宋_GB2312"/>
        </w:rPr>
      </w:pPr>
    </w:p>
    <w:p w:rsidR="00711A4E" w:rsidRDefault="00711A4E">
      <w:pPr>
        <w:pStyle w:val="a4"/>
        <w:spacing w:line="580" w:lineRule="exact"/>
        <w:ind w:leftChars="0" w:left="0"/>
        <w:rPr>
          <w:rFonts w:hAnsi="仿宋_GB2312" w:cs="仿宋_GB2312"/>
        </w:rPr>
      </w:pPr>
    </w:p>
    <w:p w:rsidR="00711A4E" w:rsidRDefault="00711A4E">
      <w:pPr>
        <w:pStyle w:val="a4"/>
        <w:spacing w:line="580" w:lineRule="exact"/>
        <w:ind w:leftChars="0" w:left="0" w:firstLineChars="200" w:firstLine="640"/>
        <w:rPr>
          <w:rFonts w:hAnsi="仿宋_GB2312" w:cs="仿宋_GB2312"/>
        </w:rPr>
      </w:pPr>
      <w:r>
        <w:rPr>
          <w:rFonts w:hAnsi="仿宋_GB2312" w:cs="仿宋_GB2312" w:hint="eastAsia"/>
        </w:rPr>
        <w:t>此致</w:t>
      </w:r>
    </w:p>
    <w:p w:rsidR="00711A4E" w:rsidRDefault="00711A4E">
      <w:pPr>
        <w:pStyle w:val="a4"/>
        <w:spacing w:line="580" w:lineRule="exact"/>
        <w:ind w:leftChars="0" w:left="0"/>
        <w:rPr>
          <w:rFonts w:hAnsi="仿宋_GB2312" w:cs="仿宋_GB2312"/>
        </w:rPr>
      </w:pPr>
      <w:r>
        <w:rPr>
          <w:rFonts w:hAnsi="仿宋_GB2312" w:cs="仿宋_GB2312" w:hint="eastAsia"/>
        </w:rPr>
        <w:t>三门峡市中级人民法院</w:t>
      </w:r>
    </w:p>
    <w:p w:rsidR="00711A4E" w:rsidRDefault="00711A4E">
      <w:pPr>
        <w:pStyle w:val="a4"/>
        <w:spacing w:line="580" w:lineRule="exact"/>
        <w:ind w:leftChars="0" w:left="0" w:right="640"/>
        <w:jc w:val="right"/>
        <w:rPr>
          <w:rFonts w:hAnsi="仿宋_GB2312" w:cs="仿宋_GB2312"/>
        </w:rPr>
      </w:pPr>
      <w:r>
        <w:rPr>
          <w:rFonts w:hAnsi="仿宋_GB2312" w:cs="仿宋_GB2312" w:hint="eastAsia"/>
        </w:rPr>
        <w:t>（公章）</w:t>
      </w:r>
    </w:p>
    <w:p w:rsidR="00711A4E" w:rsidRDefault="00711A4E">
      <w:pPr>
        <w:pStyle w:val="a4"/>
        <w:spacing w:line="580" w:lineRule="exact"/>
        <w:ind w:leftChars="0" w:left="0"/>
        <w:jc w:val="right"/>
        <w:rPr>
          <w:rFonts w:hAnsi="仿宋_GB2312" w:cs="仿宋_GB2312"/>
          <w:color w:val="FF0000"/>
        </w:rPr>
      </w:pPr>
      <w:r>
        <w:rPr>
          <w:rFonts w:hAnsi="仿宋_GB2312" w:cs="仿宋_GB2312" w:hint="eastAsia"/>
        </w:rPr>
        <w:t>202</w:t>
      </w:r>
      <w:r w:rsidR="00117C87">
        <w:rPr>
          <w:rFonts w:hAnsi="仿宋_GB2312" w:cs="仿宋_GB2312"/>
        </w:rPr>
        <w:t>6</w:t>
      </w:r>
      <w:r>
        <w:rPr>
          <w:rFonts w:hAnsi="仿宋_GB2312" w:cs="仿宋_GB2312" w:hint="eastAsia"/>
        </w:rPr>
        <w:t>年7月3</w:t>
      </w:r>
      <w:r w:rsidR="0031573D">
        <w:rPr>
          <w:rFonts w:hAnsi="仿宋_GB2312" w:cs="仿宋_GB2312"/>
        </w:rPr>
        <w:t>1</w:t>
      </w:r>
      <w:r>
        <w:rPr>
          <w:rFonts w:hAnsi="仿宋_GB2312" w:cs="仿宋_GB2312" w:hint="eastAsia"/>
        </w:rPr>
        <w:t>日</w:t>
      </w:r>
    </w:p>
    <w:p w:rsidR="00711A4E" w:rsidRDefault="00711A4E">
      <w:pPr>
        <w:pStyle w:val="a4"/>
        <w:spacing w:line="580" w:lineRule="exact"/>
        <w:ind w:leftChars="0" w:left="0"/>
        <w:rPr>
          <w:rFonts w:hAnsi="仿宋_GB2312" w:cs="仿宋_GB2312"/>
        </w:rPr>
      </w:pPr>
    </w:p>
    <w:p w:rsidR="00711A4E" w:rsidRDefault="00711A4E">
      <w:pPr>
        <w:pStyle w:val="a4"/>
        <w:spacing w:line="580" w:lineRule="exact"/>
        <w:ind w:leftChars="0" w:left="0"/>
        <w:rPr>
          <w:rFonts w:hAnsi="仿宋_GB2312" w:cs="仿宋_GB2312"/>
        </w:rPr>
      </w:pPr>
    </w:p>
    <w:p w:rsidR="00711A4E" w:rsidRDefault="00711A4E">
      <w:pPr>
        <w:pStyle w:val="a4"/>
        <w:spacing w:line="580" w:lineRule="exact"/>
        <w:ind w:leftChars="0" w:left="0"/>
        <w:rPr>
          <w:rFonts w:hAnsi="仿宋_GB2312" w:cs="仿宋_GB2312"/>
        </w:rPr>
        <w:sectPr w:rsidR="00711A4E" w:rsidSect="00711A4E">
          <w:headerReference w:type="default" r:id="rId6"/>
          <w:pgSz w:w="11906" w:h="16838"/>
          <w:pgMar w:top="709" w:right="1304" w:bottom="1247" w:left="1304" w:header="851" w:footer="992" w:gutter="0"/>
          <w:pgNumType w:start="1"/>
          <w:cols w:space="720"/>
          <w:docGrid w:type="lines" w:linePitch="312"/>
        </w:sectPr>
      </w:pPr>
      <w:r>
        <w:rPr>
          <w:rFonts w:hAnsi="仿宋_GB2312" w:cs="仿宋_GB2312" w:hint="eastAsia"/>
        </w:rPr>
        <w:t>抄送：三门峡市人民检察院</w:t>
      </w:r>
    </w:p>
    <w:p w:rsidR="00711A4E" w:rsidRDefault="00711A4E">
      <w:pPr>
        <w:pStyle w:val="a4"/>
        <w:spacing w:line="580" w:lineRule="exact"/>
        <w:ind w:leftChars="0" w:left="0"/>
        <w:rPr>
          <w:rFonts w:hAnsi="仿宋_GB2312" w:cs="仿宋_GB2312"/>
        </w:rPr>
      </w:pPr>
    </w:p>
    <w:sectPr w:rsidR="00711A4E" w:rsidSect="00711A4E">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7C2" w:rsidRDefault="002717C2">
      <w:r>
        <w:separator/>
      </w:r>
    </w:p>
  </w:endnote>
  <w:endnote w:type="continuationSeparator" w:id="0">
    <w:p w:rsidR="002717C2" w:rsidRDefault="0027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7C2" w:rsidRDefault="002717C2">
      <w:r>
        <w:separator/>
      </w:r>
    </w:p>
  </w:footnote>
  <w:footnote w:type="continuationSeparator" w:id="0">
    <w:p w:rsidR="002717C2" w:rsidRDefault="00271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A4E" w:rsidRDefault="00711A4E">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168F"/>
    <w:rsid w:val="000F3339"/>
    <w:rsid w:val="001003E1"/>
    <w:rsid w:val="00102E71"/>
    <w:rsid w:val="001129B4"/>
    <w:rsid w:val="00112D92"/>
    <w:rsid w:val="00117C87"/>
    <w:rsid w:val="00120ED6"/>
    <w:rsid w:val="00131D13"/>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56A0B"/>
    <w:rsid w:val="002613ED"/>
    <w:rsid w:val="00263483"/>
    <w:rsid w:val="0027166A"/>
    <w:rsid w:val="002717C2"/>
    <w:rsid w:val="00275CBE"/>
    <w:rsid w:val="002A457C"/>
    <w:rsid w:val="002D39AD"/>
    <w:rsid w:val="002E4044"/>
    <w:rsid w:val="002F141F"/>
    <w:rsid w:val="002F6155"/>
    <w:rsid w:val="00307ECA"/>
    <w:rsid w:val="0031573D"/>
    <w:rsid w:val="00321F01"/>
    <w:rsid w:val="00330F5D"/>
    <w:rsid w:val="00334CA5"/>
    <w:rsid w:val="00337267"/>
    <w:rsid w:val="003456A8"/>
    <w:rsid w:val="00371C2A"/>
    <w:rsid w:val="00373B69"/>
    <w:rsid w:val="003A4805"/>
    <w:rsid w:val="003C3EA2"/>
    <w:rsid w:val="003D75F8"/>
    <w:rsid w:val="00406A69"/>
    <w:rsid w:val="00407651"/>
    <w:rsid w:val="00410BA8"/>
    <w:rsid w:val="00416F1A"/>
    <w:rsid w:val="004463F5"/>
    <w:rsid w:val="00461E86"/>
    <w:rsid w:val="0046302E"/>
    <w:rsid w:val="00463D2F"/>
    <w:rsid w:val="0047529A"/>
    <w:rsid w:val="00483E8F"/>
    <w:rsid w:val="00497825"/>
    <w:rsid w:val="004D10BF"/>
    <w:rsid w:val="004D4909"/>
    <w:rsid w:val="004E1B08"/>
    <w:rsid w:val="004E22D3"/>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1A4E"/>
    <w:rsid w:val="00716428"/>
    <w:rsid w:val="00723CC8"/>
    <w:rsid w:val="00724104"/>
    <w:rsid w:val="007321D7"/>
    <w:rsid w:val="00733137"/>
    <w:rsid w:val="007378E4"/>
    <w:rsid w:val="007407BB"/>
    <w:rsid w:val="007571DA"/>
    <w:rsid w:val="00761A40"/>
    <w:rsid w:val="00765C12"/>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9FC"/>
    <w:rsid w:val="00861A54"/>
    <w:rsid w:val="00871184"/>
    <w:rsid w:val="0088206A"/>
    <w:rsid w:val="00882CD2"/>
    <w:rsid w:val="00884A61"/>
    <w:rsid w:val="00891717"/>
    <w:rsid w:val="00897F45"/>
    <w:rsid w:val="008A4CBD"/>
    <w:rsid w:val="008B01DE"/>
    <w:rsid w:val="008C307F"/>
    <w:rsid w:val="008D3615"/>
    <w:rsid w:val="008D4BB6"/>
    <w:rsid w:val="008F6791"/>
    <w:rsid w:val="00904F9D"/>
    <w:rsid w:val="00906BD5"/>
    <w:rsid w:val="00907AAC"/>
    <w:rsid w:val="009130AC"/>
    <w:rsid w:val="00913AFD"/>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1AC8"/>
    <w:rsid w:val="00A16CAA"/>
    <w:rsid w:val="00A34AC2"/>
    <w:rsid w:val="00A34EAF"/>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0B2D"/>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C4774"/>
    <w:rsid w:val="00EC6706"/>
    <w:rsid w:val="00EC7AA8"/>
    <w:rsid w:val="00ED46C2"/>
    <w:rsid w:val="00EE00AB"/>
    <w:rsid w:val="00EF449C"/>
    <w:rsid w:val="00EF7521"/>
    <w:rsid w:val="00F04F06"/>
    <w:rsid w:val="00F1127F"/>
    <w:rsid w:val="00F1456B"/>
    <w:rsid w:val="00F16AC3"/>
    <w:rsid w:val="00F2524B"/>
    <w:rsid w:val="00F31C11"/>
    <w:rsid w:val="00F35236"/>
    <w:rsid w:val="00F47A17"/>
    <w:rsid w:val="00F5033B"/>
    <w:rsid w:val="00F838E6"/>
    <w:rsid w:val="00F85975"/>
    <w:rsid w:val="00F85A9C"/>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A4382F-6885-4739-81D6-B7D0D975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02.&#24037;&#20316;&#25991;&#20214;&#22841;&#65288;&#21247;&#21160;&#65289;\02.&#21009;&#32602;&#25191;&#34892;&#31185;\1.&#20943;&#21009;&#20551;&#37322;\2026&#24180;&#24230;\2026&#24180;&#31532;2&#27425;&#20943;&#21009;&#20551;&#37322;\&#65288;14&#65289;&#27611;&#26448;&#26009;\2026&#24180;&#31532;&#20108;&#27425;&#20943;&#21009;&#20551;&#37322;&#27611;&#26448;&#26009;\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3</TotalTime>
  <Pages>1</Pages>
  <Words>148</Words>
  <Characters>848</Characters>
  <Application>Microsoft Office Word</Application>
  <DocSecurity>0</DocSecurity>
  <PresentationFormat/>
  <Lines>7</Lines>
  <Paragraphs>1</Paragraphs>
  <Slides>0</Slides>
  <Notes>0</Notes>
  <HiddenSlides>0</HiddenSlides>
  <MMClips>0</MMClips>
  <ScaleCrop>false</ScaleCrop>
  <Company>微软中国</Company>
  <LinksUpToDate>false</LinksUpToDate>
  <CharactersWithSpaces>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9</cp:revision>
  <cp:lastPrinted>2026-07-28T00:43:00Z</cp:lastPrinted>
  <dcterms:created xsi:type="dcterms:W3CDTF">2026-05-30T02:43:00Z</dcterms:created>
  <dcterms:modified xsi:type="dcterms:W3CDTF">2026-07-28T00:43:00Z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