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26527" w:rsidRPr="009C6F60" w:rsidRDefault="00526527">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526527" w:rsidRDefault="00526527">
      <w:pPr>
        <w:spacing w:line="580" w:lineRule="exact"/>
        <w:jc w:val="center"/>
        <w:rPr>
          <w:rFonts w:ascii="仿宋_GB2312" w:eastAsia="仿宋_GB2312"/>
          <w:sz w:val="32"/>
          <w:szCs w:val="32"/>
        </w:rPr>
      </w:pPr>
    </w:p>
    <w:p w:rsidR="00526527" w:rsidRDefault="00526527">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441D5E">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sidR="00441D5E">
        <w:rPr>
          <w:rFonts w:hAnsi="仿宋_GB2312" w:cs="仿宋_GB2312" w:hint="eastAsia"/>
        </w:rPr>
        <w:t>假</w:t>
      </w:r>
      <w:r>
        <w:rPr>
          <w:rFonts w:hAnsi="仿宋_GB2312" w:cs="仿宋_GB2312" w:hint="eastAsia"/>
        </w:rPr>
        <w:t>字第</w:t>
      </w:r>
      <w:r w:rsidR="00017DAF">
        <w:rPr>
          <w:rFonts w:hAnsi="仿宋_GB2312" w:cs="仿宋_GB2312"/>
        </w:rPr>
        <w:t>9</w:t>
      </w:r>
      <w:r>
        <w:rPr>
          <w:rFonts w:hAnsi="仿宋_GB2312" w:cs="仿宋_GB2312" w:hint="eastAsia"/>
        </w:rPr>
        <w:t>号</w:t>
      </w:r>
    </w:p>
    <w:p w:rsidR="00526527" w:rsidRDefault="00526527">
      <w:pPr>
        <w:pStyle w:val="a4"/>
        <w:spacing w:line="580" w:lineRule="exact"/>
        <w:ind w:leftChars="0" w:left="0"/>
        <w:rPr>
          <w:rFonts w:hAnsi="仿宋_GB2312" w:cs="仿宋_GB2312"/>
        </w:rPr>
      </w:pPr>
    </w:p>
    <w:p w:rsidR="00526527" w:rsidRPr="004E5BEC" w:rsidRDefault="00441D5E" w:rsidP="00017DAF">
      <w:pPr>
        <w:ind w:firstLineChars="200" w:firstLine="640"/>
        <w:rPr>
          <w:rFonts w:ascii="仿宋_GB2312" w:eastAsia="仿宋_GB2312" w:hAnsi="仿宋_GB2312" w:cs="仿宋_GB2312"/>
          <w:sz w:val="32"/>
          <w:szCs w:val="32"/>
        </w:rPr>
      </w:pPr>
      <w:r w:rsidRPr="00441D5E">
        <w:rPr>
          <w:rFonts w:ascii="仿宋_GB2312" w:eastAsia="仿宋_GB2312" w:hAnsi="仿宋_GB2312" w:cs="仿宋_GB2312"/>
          <w:sz w:val="32"/>
          <w:szCs w:val="32"/>
        </w:rPr>
        <w:t>罪犯</w:t>
      </w:r>
      <w:r w:rsidRPr="00441D5E">
        <w:rPr>
          <w:rFonts w:ascii="仿宋_GB2312" w:eastAsia="仿宋_GB2312" w:hAnsi="仿宋_GB2312" w:cs="仿宋_GB2312" w:hint="eastAsia"/>
          <w:sz w:val="32"/>
          <w:szCs w:val="32"/>
        </w:rPr>
        <w:t>张泽明，</w:t>
      </w:r>
      <w:r w:rsidRPr="00441D5E">
        <w:rPr>
          <w:rFonts w:ascii="仿宋_GB2312" w:eastAsia="仿宋_GB2312" w:hAnsi="仿宋_GB2312" w:cs="仿宋_GB2312"/>
          <w:sz w:val="32"/>
          <w:szCs w:val="32"/>
        </w:rPr>
        <w:t>男，</w:t>
      </w:r>
      <w:r w:rsidRPr="00441D5E">
        <w:rPr>
          <w:rFonts w:ascii="仿宋_GB2312" w:eastAsia="仿宋_GB2312" w:hAnsi="仿宋_GB2312" w:cs="仿宋_GB2312" w:hint="eastAsia"/>
          <w:sz w:val="32"/>
          <w:szCs w:val="32"/>
        </w:rPr>
        <w:t>1994年4月9日</w:t>
      </w:r>
      <w:r w:rsidRPr="00441D5E">
        <w:rPr>
          <w:rFonts w:ascii="仿宋_GB2312" w:eastAsia="仿宋_GB2312" w:hAnsi="仿宋_GB2312" w:cs="仿宋_GB2312"/>
          <w:sz w:val="32"/>
          <w:szCs w:val="32"/>
        </w:rPr>
        <w:t>出生，</w:t>
      </w:r>
      <w:r w:rsidRPr="00441D5E">
        <w:rPr>
          <w:rFonts w:ascii="仿宋_GB2312" w:eastAsia="仿宋_GB2312" w:hAnsi="仿宋_GB2312" w:cs="仿宋_GB2312" w:hint="eastAsia"/>
          <w:sz w:val="32"/>
          <w:szCs w:val="32"/>
        </w:rPr>
        <w:t>汉族</w:t>
      </w:r>
      <w:r w:rsidRPr="00441D5E">
        <w:rPr>
          <w:rFonts w:ascii="仿宋_GB2312" w:eastAsia="仿宋_GB2312" w:hAnsi="仿宋_GB2312" w:cs="仿宋_GB2312"/>
          <w:sz w:val="32"/>
          <w:szCs w:val="32"/>
        </w:rPr>
        <w:t>，原户籍所在地</w:t>
      </w:r>
      <w:r w:rsidRPr="00441D5E">
        <w:rPr>
          <w:rFonts w:ascii="仿宋_GB2312" w:eastAsia="仿宋_GB2312" w:hAnsi="仿宋_GB2312" w:cs="仿宋_GB2312" w:hint="eastAsia"/>
          <w:sz w:val="32"/>
          <w:szCs w:val="32"/>
        </w:rPr>
        <w:t>河南省洛阳市</w:t>
      </w:r>
      <w:r w:rsidR="00AF232F">
        <w:rPr>
          <w:rFonts w:ascii="仿宋_GB2312" w:eastAsia="仿宋_GB2312" w:hAnsi="仿宋_GB2312" w:cs="仿宋_GB2312" w:hint="eastAsia"/>
          <w:sz w:val="32"/>
          <w:szCs w:val="32"/>
        </w:rPr>
        <w:t>涧西区</w:t>
      </w:r>
      <w:r w:rsidRPr="00441D5E">
        <w:rPr>
          <w:rFonts w:ascii="仿宋_GB2312" w:eastAsia="仿宋_GB2312" w:hAnsi="仿宋_GB2312" w:cs="仿宋_GB2312"/>
          <w:sz w:val="32"/>
          <w:szCs w:val="32"/>
        </w:rPr>
        <w:t>，因</w:t>
      </w:r>
      <w:r w:rsidRPr="00441D5E">
        <w:rPr>
          <w:rFonts w:ascii="仿宋_GB2312" w:eastAsia="仿宋_GB2312" w:hAnsi="仿宋_GB2312" w:cs="仿宋_GB2312" w:hint="eastAsia"/>
          <w:sz w:val="32"/>
          <w:szCs w:val="32"/>
        </w:rPr>
        <w:t>犯诈骗罪</w:t>
      </w:r>
      <w:r w:rsidRPr="00441D5E">
        <w:rPr>
          <w:rFonts w:ascii="仿宋_GB2312" w:eastAsia="仿宋_GB2312" w:hAnsi="仿宋_GB2312" w:cs="仿宋_GB2312"/>
          <w:sz w:val="32"/>
          <w:szCs w:val="32"/>
        </w:rPr>
        <w:t>于</w:t>
      </w:r>
      <w:r w:rsidRPr="00441D5E">
        <w:rPr>
          <w:rFonts w:ascii="仿宋_GB2312" w:eastAsia="仿宋_GB2312" w:hAnsi="仿宋_GB2312" w:cs="仿宋_GB2312" w:hint="eastAsia"/>
          <w:sz w:val="32"/>
          <w:szCs w:val="32"/>
        </w:rPr>
        <w:t>2023年3月31日</w:t>
      </w:r>
      <w:r w:rsidRPr="00441D5E">
        <w:rPr>
          <w:rFonts w:ascii="仿宋_GB2312" w:eastAsia="仿宋_GB2312" w:hAnsi="仿宋_GB2312" w:cs="仿宋_GB2312"/>
          <w:sz w:val="32"/>
          <w:szCs w:val="32"/>
        </w:rPr>
        <w:t>经</w:t>
      </w:r>
      <w:r w:rsidRPr="00441D5E">
        <w:rPr>
          <w:rFonts w:ascii="仿宋_GB2312" w:eastAsia="仿宋_GB2312" w:hAnsi="仿宋_GB2312" w:cs="仿宋_GB2312" w:hint="eastAsia"/>
          <w:sz w:val="32"/>
          <w:szCs w:val="32"/>
        </w:rPr>
        <w:t>河南省洛阳市涧西区</w:t>
      </w:r>
      <w:r w:rsidRPr="00441D5E">
        <w:rPr>
          <w:rFonts w:ascii="仿宋_GB2312" w:eastAsia="仿宋_GB2312" w:hAnsi="仿宋_GB2312" w:cs="仿宋_GB2312"/>
          <w:sz w:val="32"/>
          <w:szCs w:val="32"/>
        </w:rPr>
        <w:t>人民法院以</w:t>
      </w:r>
      <w:r w:rsidRPr="00441D5E">
        <w:rPr>
          <w:rFonts w:ascii="仿宋_GB2312" w:eastAsia="仿宋_GB2312" w:hAnsi="仿宋_GB2312" w:cs="仿宋_GB2312" w:hint="eastAsia"/>
          <w:sz w:val="32"/>
          <w:szCs w:val="32"/>
        </w:rPr>
        <w:t>（2023）豫0305刑初25号</w:t>
      </w:r>
      <w:r w:rsidRPr="00441D5E">
        <w:rPr>
          <w:rFonts w:ascii="仿宋_GB2312" w:eastAsia="仿宋_GB2312" w:hAnsi="仿宋_GB2312" w:cs="仿宋_GB2312"/>
          <w:sz w:val="32"/>
          <w:szCs w:val="32"/>
        </w:rPr>
        <w:t>刑事判决书判处有期徒刑</w:t>
      </w:r>
      <w:r w:rsidRPr="00441D5E">
        <w:rPr>
          <w:rFonts w:ascii="仿宋_GB2312" w:eastAsia="仿宋_GB2312" w:hAnsi="仿宋_GB2312" w:cs="仿宋_GB2312" w:hint="eastAsia"/>
          <w:sz w:val="32"/>
          <w:szCs w:val="32"/>
        </w:rPr>
        <w:t>5年</w:t>
      </w:r>
      <w:r w:rsidRPr="00441D5E">
        <w:rPr>
          <w:rFonts w:ascii="仿宋_GB2312" w:eastAsia="仿宋_GB2312" w:hAnsi="仿宋_GB2312" w:cs="仿宋_GB2312"/>
          <w:sz w:val="32"/>
          <w:szCs w:val="32"/>
        </w:rPr>
        <w:t>，</w:t>
      </w:r>
      <w:r w:rsidRPr="00441D5E">
        <w:rPr>
          <w:rFonts w:ascii="仿宋_GB2312" w:eastAsia="仿宋_GB2312" w:hAnsi="仿宋_GB2312" w:cs="仿宋_GB2312" w:hint="eastAsia"/>
          <w:sz w:val="32"/>
          <w:szCs w:val="32"/>
        </w:rPr>
        <w:t>附加罚金</w:t>
      </w:r>
      <w:r w:rsidRPr="00441D5E">
        <w:rPr>
          <w:rFonts w:ascii="仿宋_GB2312" w:eastAsia="仿宋_GB2312" w:hAnsi="仿宋_GB2312" w:cs="仿宋_GB2312"/>
          <w:sz w:val="32"/>
          <w:szCs w:val="32"/>
        </w:rPr>
        <w:t>人民币5</w:t>
      </w:r>
      <w:r w:rsidRPr="00441D5E">
        <w:rPr>
          <w:rFonts w:ascii="仿宋_GB2312" w:eastAsia="仿宋_GB2312" w:hAnsi="仿宋_GB2312" w:cs="仿宋_GB2312" w:hint="eastAsia"/>
          <w:sz w:val="32"/>
          <w:szCs w:val="32"/>
        </w:rPr>
        <w:t>万元</w:t>
      </w:r>
      <w:r w:rsidRPr="00441D5E">
        <w:rPr>
          <w:rFonts w:ascii="仿宋_GB2312" w:eastAsia="仿宋_GB2312" w:hAnsi="仿宋_GB2312" w:cs="仿宋_GB2312"/>
          <w:sz w:val="32"/>
          <w:szCs w:val="32"/>
        </w:rPr>
        <w:t>（</w:t>
      </w:r>
      <w:r w:rsidRPr="00441D5E">
        <w:rPr>
          <w:rFonts w:ascii="仿宋_GB2312" w:eastAsia="仿宋_GB2312" w:hAnsi="仿宋_GB2312" w:cs="仿宋_GB2312" w:hint="eastAsia"/>
          <w:sz w:val="32"/>
          <w:szCs w:val="32"/>
        </w:rPr>
        <w:t>已</w:t>
      </w:r>
      <w:r w:rsidRPr="00441D5E">
        <w:rPr>
          <w:rFonts w:ascii="仿宋_GB2312" w:eastAsia="仿宋_GB2312" w:hAnsi="仿宋_GB2312" w:cs="仿宋_GB2312"/>
          <w:sz w:val="32"/>
          <w:szCs w:val="32"/>
        </w:rPr>
        <w:t>缴纳）</w:t>
      </w:r>
      <w:r w:rsidRPr="00441D5E">
        <w:rPr>
          <w:rFonts w:ascii="仿宋_GB2312" w:eastAsia="仿宋_GB2312" w:hAnsi="仿宋_GB2312" w:cs="仿宋_GB2312" w:hint="eastAsia"/>
          <w:sz w:val="32"/>
          <w:szCs w:val="32"/>
        </w:rPr>
        <w:t>、责令退赔被害人</w:t>
      </w:r>
      <w:r w:rsidRPr="00441D5E">
        <w:rPr>
          <w:rFonts w:ascii="仿宋_GB2312" w:eastAsia="仿宋_GB2312" w:hAnsi="仿宋_GB2312" w:cs="仿宋_GB2312"/>
          <w:sz w:val="32"/>
          <w:szCs w:val="32"/>
        </w:rPr>
        <w:t>人民币</w:t>
      </w:r>
      <w:r w:rsidRPr="00441D5E">
        <w:rPr>
          <w:rFonts w:ascii="仿宋_GB2312" w:eastAsia="仿宋_GB2312" w:hAnsi="仿宋_GB2312" w:cs="仿宋_GB2312" w:hint="eastAsia"/>
          <w:sz w:val="32"/>
          <w:szCs w:val="32"/>
        </w:rPr>
        <w:t>7</w:t>
      </w:r>
      <w:r w:rsidRPr="00441D5E">
        <w:rPr>
          <w:rFonts w:ascii="仿宋_GB2312" w:eastAsia="仿宋_GB2312" w:hAnsi="仿宋_GB2312" w:cs="仿宋_GB2312"/>
          <w:sz w:val="32"/>
          <w:szCs w:val="32"/>
        </w:rPr>
        <w:t>8</w:t>
      </w:r>
      <w:r w:rsidRPr="00441D5E">
        <w:rPr>
          <w:rFonts w:ascii="仿宋_GB2312" w:eastAsia="仿宋_GB2312" w:hAnsi="仿宋_GB2312" w:cs="仿宋_GB2312" w:hint="eastAsia"/>
          <w:sz w:val="32"/>
          <w:szCs w:val="32"/>
        </w:rPr>
        <w:t>万（</w:t>
      </w:r>
      <w:r w:rsidR="00AF232F">
        <w:rPr>
          <w:rFonts w:ascii="仿宋_GB2312" w:eastAsia="仿宋_GB2312" w:hAnsi="仿宋_GB2312" w:cs="仿宋_GB2312" w:hint="eastAsia"/>
          <w:sz w:val="32"/>
          <w:szCs w:val="32"/>
        </w:rPr>
        <w:t>判决</w:t>
      </w:r>
      <w:r w:rsidR="00AF232F">
        <w:rPr>
          <w:rFonts w:ascii="仿宋_GB2312" w:eastAsia="仿宋_GB2312" w:hAnsi="仿宋_GB2312" w:cs="仿宋_GB2312"/>
          <w:sz w:val="32"/>
          <w:szCs w:val="32"/>
        </w:rPr>
        <w:t>显示</w:t>
      </w:r>
      <w:r w:rsidRPr="00441D5E">
        <w:rPr>
          <w:rFonts w:ascii="仿宋_GB2312" w:eastAsia="仿宋_GB2312" w:hAnsi="仿宋_GB2312" w:cs="仿宋_GB2312" w:hint="eastAsia"/>
          <w:sz w:val="32"/>
          <w:szCs w:val="32"/>
        </w:rPr>
        <w:t>已</w:t>
      </w:r>
      <w:r w:rsidRPr="00441D5E">
        <w:rPr>
          <w:rFonts w:ascii="仿宋_GB2312" w:eastAsia="仿宋_GB2312" w:hAnsi="仿宋_GB2312" w:cs="仿宋_GB2312"/>
          <w:sz w:val="32"/>
          <w:szCs w:val="32"/>
        </w:rPr>
        <w:t>退赔</w:t>
      </w:r>
      <w:r w:rsidRPr="00441D5E">
        <w:rPr>
          <w:rFonts w:ascii="仿宋_GB2312" w:eastAsia="仿宋_GB2312" w:hAnsi="仿宋_GB2312" w:cs="仿宋_GB2312" w:hint="eastAsia"/>
          <w:sz w:val="32"/>
          <w:szCs w:val="32"/>
        </w:rPr>
        <w:t>）.一审</w:t>
      </w:r>
      <w:r w:rsidRPr="00441D5E">
        <w:rPr>
          <w:rFonts w:ascii="仿宋_GB2312" w:eastAsia="仿宋_GB2312" w:hAnsi="仿宋_GB2312" w:cs="仿宋_GB2312"/>
          <w:sz w:val="32"/>
          <w:szCs w:val="32"/>
        </w:rPr>
        <w:t>判决后</w:t>
      </w:r>
      <w:r w:rsidRPr="00441D5E">
        <w:rPr>
          <w:rFonts w:ascii="仿宋_GB2312" w:eastAsia="仿宋_GB2312" w:hAnsi="仿宋_GB2312" w:cs="仿宋_GB2312" w:hint="eastAsia"/>
          <w:sz w:val="32"/>
          <w:szCs w:val="32"/>
        </w:rPr>
        <w:t>该犯提起上诉</w:t>
      </w:r>
      <w:r w:rsidRPr="00441D5E">
        <w:rPr>
          <w:rFonts w:ascii="仿宋_GB2312" w:eastAsia="仿宋_GB2312" w:hAnsi="仿宋_GB2312" w:cs="仿宋_GB2312"/>
          <w:sz w:val="32"/>
          <w:szCs w:val="32"/>
        </w:rPr>
        <w:t>，</w:t>
      </w:r>
      <w:r w:rsidRPr="00441D5E">
        <w:rPr>
          <w:rFonts w:ascii="仿宋_GB2312" w:eastAsia="仿宋_GB2312" w:hAnsi="仿宋_GB2312" w:cs="仿宋_GB2312" w:hint="eastAsia"/>
          <w:sz w:val="32"/>
          <w:szCs w:val="32"/>
        </w:rPr>
        <w:t>河南省洛阳市中级人民法院于2023年5月22日</w:t>
      </w:r>
      <w:proofErr w:type="gramStart"/>
      <w:r w:rsidRPr="00441D5E">
        <w:rPr>
          <w:rFonts w:ascii="仿宋_GB2312" w:eastAsia="仿宋_GB2312" w:hAnsi="仿宋_GB2312" w:cs="仿宋_GB2312" w:hint="eastAsia"/>
          <w:sz w:val="32"/>
          <w:szCs w:val="32"/>
        </w:rPr>
        <w:t>作出</w:t>
      </w:r>
      <w:proofErr w:type="gramEnd"/>
      <w:r w:rsidRPr="00441D5E">
        <w:rPr>
          <w:rFonts w:ascii="仿宋_GB2312" w:eastAsia="仿宋_GB2312" w:hAnsi="仿宋_GB2312" w:cs="仿宋_GB2312" w:hint="eastAsia"/>
          <w:sz w:val="32"/>
          <w:szCs w:val="32"/>
        </w:rPr>
        <w:t>（2023）豫03刑终300号刑事裁定书，驳回上诉，维持原判。原判</w:t>
      </w:r>
      <w:r w:rsidRPr="00441D5E">
        <w:rPr>
          <w:rFonts w:ascii="仿宋_GB2312" w:eastAsia="仿宋_GB2312" w:hAnsi="仿宋_GB2312" w:cs="仿宋_GB2312"/>
          <w:sz w:val="32"/>
          <w:szCs w:val="32"/>
        </w:rPr>
        <w:t>刑期</w:t>
      </w:r>
      <w:r w:rsidRPr="00441D5E">
        <w:rPr>
          <w:rFonts w:ascii="仿宋_GB2312" w:eastAsia="仿宋_GB2312" w:hAnsi="仿宋_GB2312" w:cs="仿宋_GB2312" w:hint="eastAsia"/>
          <w:sz w:val="32"/>
          <w:szCs w:val="32"/>
        </w:rPr>
        <w:t>自2022年7月21日起至2027年7月20日止。</w:t>
      </w:r>
      <w:r w:rsidRPr="00441D5E">
        <w:rPr>
          <w:rFonts w:ascii="仿宋_GB2312" w:eastAsia="仿宋_GB2312" w:hAnsi="仿宋_GB2312" w:cs="仿宋_GB2312"/>
          <w:sz w:val="32"/>
          <w:szCs w:val="32"/>
        </w:rPr>
        <w:t>于</w:t>
      </w:r>
      <w:r w:rsidRPr="00441D5E">
        <w:rPr>
          <w:rFonts w:ascii="仿宋_GB2312" w:eastAsia="仿宋_GB2312" w:hAnsi="仿宋_GB2312" w:cs="仿宋_GB2312" w:hint="eastAsia"/>
          <w:sz w:val="32"/>
          <w:szCs w:val="32"/>
        </w:rPr>
        <w:t>2023年7月14日</w:t>
      </w:r>
      <w:r w:rsidRPr="00441D5E">
        <w:rPr>
          <w:rFonts w:ascii="仿宋_GB2312" w:eastAsia="仿宋_GB2312" w:hAnsi="仿宋_GB2312" w:cs="仿宋_GB2312"/>
          <w:sz w:val="32"/>
          <w:szCs w:val="32"/>
        </w:rPr>
        <w:t>送我</w:t>
      </w:r>
      <w:proofErr w:type="gramStart"/>
      <w:r w:rsidRPr="00441D5E">
        <w:rPr>
          <w:rFonts w:ascii="仿宋_GB2312" w:eastAsia="仿宋_GB2312" w:hAnsi="仿宋_GB2312" w:cs="仿宋_GB2312"/>
          <w:sz w:val="32"/>
          <w:szCs w:val="32"/>
        </w:rPr>
        <w:t>狱</w:t>
      </w:r>
      <w:proofErr w:type="gramEnd"/>
      <w:r w:rsidRPr="00441D5E">
        <w:rPr>
          <w:rFonts w:ascii="仿宋_GB2312" w:eastAsia="仿宋_GB2312" w:hAnsi="仿宋_GB2312" w:cs="仿宋_GB2312"/>
          <w:sz w:val="32"/>
          <w:szCs w:val="32"/>
        </w:rPr>
        <w:t>服刑改造。服刑期间执行刑期变动情况：</w:t>
      </w:r>
      <w:r w:rsidRPr="00441D5E">
        <w:rPr>
          <w:rFonts w:ascii="仿宋_GB2312" w:eastAsia="仿宋_GB2312" w:hAnsi="仿宋_GB2312" w:cs="仿宋_GB2312" w:hint="eastAsia"/>
          <w:sz w:val="32"/>
          <w:szCs w:val="32"/>
        </w:rPr>
        <w:t>无</w:t>
      </w:r>
      <w:r w:rsidRPr="00441D5E">
        <w:rPr>
          <w:rFonts w:ascii="仿宋_GB2312" w:eastAsia="仿宋_GB2312" w:hAnsi="仿宋_GB2312" w:cs="仿宋_GB2312"/>
          <w:sz w:val="32"/>
          <w:szCs w:val="32"/>
        </w:rPr>
        <w:t>。</w:t>
      </w:r>
    </w:p>
    <w:p w:rsidR="00526527" w:rsidRDefault="00526527" w:rsidP="00017DA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526527" w:rsidRPr="004E5BEC" w:rsidRDefault="00441D5E" w:rsidP="00017DAF">
      <w:pPr>
        <w:ind w:firstLineChars="200" w:firstLine="640"/>
        <w:rPr>
          <w:rFonts w:ascii="仿宋_GB2312" w:eastAsia="仿宋_GB2312" w:hAnsi="仿宋_GB2312" w:cs="仿宋_GB2312"/>
          <w:sz w:val="32"/>
          <w:szCs w:val="32"/>
        </w:rPr>
      </w:pPr>
      <w:r w:rsidRPr="00441D5E">
        <w:rPr>
          <w:rFonts w:ascii="仿宋_GB2312" w:eastAsia="仿宋_GB2312" w:hAnsi="仿宋_GB2312" w:cs="仿宋_GB2312" w:hint="eastAsia"/>
          <w:sz w:val="32"/>
          <w:szCs w:val="32"/>
        </w:rPr>
        <w:t>该犯自入狱以来能够认罪悔罪，服从管理，参加“三课”学习和劳动改造。考核期内于2024年05月、2024年10月、2025年04月、2025年09月、2026年03月先后获得表扬奖励</w:t>
      </w:r>
      <w:r w:rsidRPr="00441D5E">
        <w:rPr>
          <w:rFonts w:ascii="仿宋_GB2312" w:eastAsia="仿宋_GB2312" w:hAnsi="仿宋_GB2312" w:cs="仿宋_GB2312"/>
          <w:sz w:val="32"/>
          <w:szCs w:val="32"/>
        </w:rPr>
        <w:t>5</w:t>
      </w:r>
      <w:r w:rsidRPr="00441D5E">
        <w:rPr>
          <w:rFonts w:ascii="仿宋_GB2312" w:eastAsia="仿宋_GB2312" w:hAnsi="仿宋_GB2312" w:cs="仿宋_GB2312" w:hint="eastAsia"/>
          <w:sz w:val="32"/>
          <w:szCs w:val="32"/>
        </w:rPr>
        <w:t>次。</w:t>
      </w:r>
    </w:p>
    <w:p w:rsidR="00526527" w:rsidRDefault="00441D5E" w:rsidP="00017DAF">
      <w:pPr>
        <w:pStyle w:val="a4"/>
        <w:ind w:leftChars="0" w:left="0" w:firstLineChars="200" w:firstLine="640"/>
        <w:rPr>
          <w:rFonts w:hAnsi="仿宋_GB2312" w:cs="仿宋_GB2312"/>
        </w:rPr>
      </w:pPr>
      <w:r w:rsidRPr="00441D5E">
        <w:rPr>
          <w:rFonts w:hAnsi="仿宋_GB2312" w:cs="仿宋_GB2312" w:hint="eastAsia"/>
        </w:rPr>
        <w:t>该犯能够参加“三课”学习，遵守课堂纪律，2023年下半</w:t>
      </w:r>
      <w:proofErr w:type="gramStart"/>
      <w:r w:rsidRPr="00441D5E">
        <w:rPr>
          <w:rFonts w:hAnsi="仿宋_GB2312" w:cs="仿宋_GB2312" w:hint="eastAsia"/>
        </w:rPr>
        <w:t>年思想课</w:t>
      </w:r>
      <w:proofErr w:type="gramEnd"/>
      <w:r w:rsidRPr="00441D5E">
        <w:rPr>
          <w:rFonts w:hAnsi="仿宋_GB2312" w:cs="仿宋_GB2312" w:hint="eastAsia"/>
        </w:rPr>
        <w:t>考试成绩为92分，技术课考试成绩为81.6分，文化课考试为非入学；2024年上半年思想课考试成绩为89.6分，技术课考试成绩为87.2分，文化课考试为非入学；2024年下半</w:t>
      </w:r>
      <w:proofErr w:type="gramStart"/>
      <w:r w:rsidRPr="00441D5E">
        <w:rPr>
          <w:rFonts w:hAnsi="仿宋_GB2312" w:cs="仿宋_GB2312" w:hint="eastAsia"/>
        </w:rPr>
        <w:t>年思想课</w:t>
      </w:r>
      <w:proofErr w:type="gramEnd"/>
      <w:r w:rsidRPr="00441D5E">
        <w:rPr>
          <w:rFonts w:hAnsi="仿宋_GB2312" w:cs="仿宋_GB2312" w:hint="eastAsia"/>
        </w:rPr>
        <w:t>考试成绩为86分，技术课考试成绩为88分，文化课考试为非入学；2025年上半年思想课考试成绩为83分，技术课考试成绩为99分，文化课考</w:t>
      </w:r>
      <w:r w:rsidRPr="00441D5E">
        <w:rPr>
          <w:rFonts w:hAnsi="仿宋_GB2312" w:cs="仿宋_GB2312" w:hint="eastAsia"/>
        </w:rPr>
        <w:lastRenderedPageBreak/>
        <w:t>试为非入学；2025年下半</w:t>
      </w:r>
      <w:proofErr w:type="gramStart"/>
      <w:r w:rsidRPr="00441D5E">
        <w:rPr>
          <w:rFonts w:hAnsi="仿宋_GB2312" w:cs="仿宋_GB2312" w:hint="eastAsia"/>
        </w:rPr>
        <w:t>年思想课</w:t>
      </w:r>
      <w:proofErr w:type="gramEnd"/>
      <w:r w:rsidRPr="00441D5E">
        <w:rPr>
          <w:rFonts w:hAnsi="仿宋_GB2312" w:cs="仿宋_GB2312" w:hint="eastAsia"/>
        </w:rPr>
        <w:t>考试成绩为94分，技术课考试成绩为100分，文化课考试为非入学</w:t>
      </w:r>
      <w:r w:rsidRPr="00441D5E">
        <w:rPr>
          <w:rFonts w:hAnsi="仿宋_GB2312" w:cs="仿宋_GB2312"/>
        </w:rPr>
        <w:t>。</w:t>
      </w:r>
    </w:p>
    <w:p w:rsidR="00526527" w:rsidRDefault="00441D5E" w:rsidP="00017DAF">
      <w:pPr>
        <w:pStyle w:val="a4"/>
        <w:ind w:leftChars="0" w:left="0" w:firstLineChars="200" w:firstLine="640"/>
        <w:rPr>
          <w:rFonts w:hAnsi="仿宋_GB2312" w:cs="仿宋_GB2312"/>
        </w:rPr>
      </w:pPr>
      <w:r w:rsidRPr="00441D5E">
        <w:rPr>
          <w:rFonts w:hAnsi="仿宋_GB2312" w:cs="仿宋_GB2312" w:hint="eastAsia"/>
        </w:rPr>
        <w:t>劳动改造方面，该犯作为监督岗，能够带头遵守</w:t>
      </w:r>
      <w:proofErr w:type="gramStart"/>
      <w:r w:rsidRPr="00441D5E">
        <w:rPr>
          <w:rFonts w:hAnsi="仿宋_GB2312" w:cs="仿宋_GB2312" w:hint="eastAsia"/>
        </w:rPr>
        <w:t>监规狱纪和</w:t>
      </w:r>
      <w:proofErr w:type="gramEnd"/>
      <w:r w:rsidRPr="00441D5E">
        <w:rPr>
          <w:rFonts w:hAnsi="仿宋_GB2312" w:cs="仿宋_GB2312" w:hint="eastAsia"/>
        </w:rPr>
        <w:t>各项规定，听指挥、服管理，尽职责；协助警察维护监管安全，维护和稳定改造生活秩序，发现异常及时报告；协助警察清点人数、进行违禁、违规、危险品安检；监督检查互监</w:t>
      </w:r>
      <w:proofErr w:type="gramStart"/>
      <w:r w:rsidRPr="00441D5E">
        <w:rPr>
          <w:rFonts w:hAnsi="仿宋_GB2312" w:cs="仿宋_GB2312" w:hint="eastAsia"/>
        </w:rPr>
        <w:t>组落实</w:t>
      </w:r>
      <w:proofErr w:type="gramEnd"/>
      <w:r w:rsidRPr="00441D5E">
        <w:rPr>
          <w:rFonts w:hAnsi="仿宋_GB2312" w:cs="仿宋_GB2312" w:hint="eastAsia"/>
        </w:rPr>
        <w:t>情况、就寝情况；密切关注有无异常行为；不定期进行人数清点；临时处置突发情况并及时报告值班警察。</w:t>
      </w:r>
    </w:p>
    <w:p w:rsidR="00441D5E" w:rsidRDefault="00441D5E" w:rsidP="00017DAF">
      <w:pPr>
        <w:pStyle w:val="a4"/>
        <w:ind w:leftChars="0" w:left="0" w:firstLineChars="200" w:firstLine="640"/>
        <w:rPr>
          <w:rFonts w:hAnsi="仿宋_GB2312" w:cs="仿宋_GB2312" w:hint="eastAsia"/>
        </w:rPr>
      </w:pPr>
      <w:r w:rsidRPr="00441D5E">
        <w:rPr>
          <w:rFonts w:hAnsi="仿宋_GB2312" w:cs="仿宋_GB2312" w:hint="eastAsia"/>
        </w:rPr>
        <w:t>该犯</w:t>
      </w:r>
      <w:proofErr w:type="gramStart"/>
      <w:r w:rsidRPr="00441D5E">
        <w:rPr>
          <w:rFonts w:hAnsi="仿宋_GB2312" w:cs="仿宋_GB2312"/>
        </w:rPr>
        <w:t>财产性判项</w:t>
      </w:r>
      <w:proofErr w:type="gramEnd"/>
      <w:r w:rsidRPr="00441D5E">
        <w:rPr>
          <w:rFonts w:hAnsi="仿宋_GB2312" w:cs="仿宋_GB2312" w:hint="eastAsia"/>
        </w:rPr>
        <w:t>部分，依据原审</w:t>
      </w:r>
      <w:r w:rsidRPr="00441D5E">
        <w:rPr>
          <w:rFonts w:hAnsi="仿宋_GB2312" w:cs="仿宋_GB2312"/>
        </w:rPr>
        <w:t>人民法院</w:t>
      </w:r>
      <w:r w:rsidRPr="00441D5E">
        <w:rPr>
          <w:rFonts w:hAnsi="仿宋_GB2312" w:cs="仿宋_GB2312" w:hint="eastAsia"/>
        </w:rPr>
        <w:t>洛阳市</w:t>
      </w:r>
      <w:r w:rsidRPr="00441D5E">
        <w:rPr>
          <w:rFonts w:hAnsi="仿宋_GB2312" w:cs="仿宋_GB2312"/>
        </w:rPr>
        <w:t>涧西区人民法院（</w:t>
      </w:r>
      <w:r w:rsidRPr="00441D5E">
        <w:rPr>
          <w:rFonts w:hAnsi="仿宋_GB2312" w:cs="仿宋_GB2312" w:hint="eastAsia"/>
        </w:rPr>
        <w:t>2023</w:t>
      </w:r>
      <w:r w:rsidRPr="00441D5E">
        <w:rPr>
          <w:rFonts w:hAnsi="仿宋_GB2312" w:cs="仿宋_GB2312"/>
        </w:rPr>
        <w:t>）</w:t>
      </w:r>
      <w:r w:rsidRPr="00441D5E">
        <w:rPr>
          <w:rFonts w:hAnsi="仿宋_GB2312" w:cs="仿宋_GB2312" w:hint="eastAsia"/>
        </w:rPr>
        <w:t>豫0305刑</w:t>
      </w:r>
      <w:r w:rsidRPr="00441D5E">
        <w:rPr>
          <w:rFonts w:hAnsi="仿宋_GB2312" w:cs="仿宋_GB2312"/>
        </w:rPr>
        <w:t>初</w:t>
      </w:r>
      <w:r w:rsidRPr="00441D5E">
        <w:rPr>
          <w:rFonts w:hAnsi="仿宋_GB2312" w:cs="仿宋_GB2312" w:hint="eastAsia"/>
        </w:rPr>
        <w:t>25号</w:t>
      </w:r>
      <w:r w:rsidRPr="00441D5E">
        <w:rPr>
          <w:rFonts w:hAnsi="仿宋_GB2312" w:cs="仿宋_GB2312"/>
        </w:rPr>
        <w:t>刑事判决书显示</w:t>
      </w:r>
      <w:r w:rsidRPr="00441D5E">
        <w:rPr>
          <w:rFonts w:hAnsi="仿宋_GB2312" w:cs="仿宋_GB2312" w:hint="eastAsia"/>
        </w:rPr>
        <w:t>：</w:t>
      </w:r>
      <w:r w:rsidRPr="00441D5E">
        <w:rPr>
          <w:rFonts w:hAnsi="仿宋_GB2312" w:cs="仿宋_GB2312"/>
          <w:b/>
        </w:rPr>
        <w:t>“</w:t>
      </w:r>
      <w:r w:rsidRPr="00441D5E">
        <w:rPr>
          <w:rFonts w:hAnsi="仿宋_GB2312" w:cs="仿宋_GB2312" w:hint="eastAsia"/>
          <w:b/>
        </w:rPr>
        <w:t>被告人张泽明</w:t>
      </w:r>
      <w:r w:rsidRPr="00441D5E">
        <w:rPr>
          <w:rFonts w:hAnsi="仿宋_GB2312" w:cs="仿宋_GB2312"/>
          <w:b/>
        </w:rPr>
        <w:t>及其家属积极与被害人协商，赔偿</w:t>
      </w:r>
      <w:r w:rsidRPr="00441D5E">
        <w:rPr>
          <w:rFonts w:hAnsi="仿宋_GB2312" w:cs="仿宋_GB2312" w:hint="eastAsia"/>
          <w:b/>
        </w:rPr>
        <w:t>了</w:t>
      </w:r>
      <w:r w:rsidRPr="00441D5E">
        <w:rPr>
          <w:rFonts w:hAnsi="仿宋_GB2312" w:cs="仿宋_GB2312"/>
          <w:b/>
        </w:rPr>
        <w:t>被害人的全部损失，得到了被害人的谅解”</w:t>
      </w:r>
      <w:r w:rsidRPr="00441D5E">
        <w:rPr>
          <w:rFonts w:hAnsi="仿宋_GB2312" w:cs="仿宋_GB2312" w:hint="eastAsia"/>
        </w:rPr>
        <w:t>。依据</w:t>
      </w:r>
      <w:r w:rsidRPr="00441D5E">
        <w:rPr>
          <w:rFonts w:hAnsi="仿宋_GB2312" w:cs="仿宋_GB2312"/>
        </w:rPr>
        <w:t>原审人民法院出具的</w:t>
      </w:r>
      <w:r w:rsidRPr="00441D5E">
        <w:rPr>
          <w:rFonts w:hAnsi="仿宋_GB2312" w:cs="仿宋_GB2312"/>
          <w:b/>
        </w:rPr>
        <w:t>0011457422</w:t>
      </w:r>
      <w:r w:rsidRPr="00441D5E">
        <w:rPr>
          <w:rFonts w:hAnsi="仿宋_GB2312" w:cs="仿宋_GB2312" w:hint="eastAsia"/>
          <w:b/>
        </w:rPr>
        <w:t>、0007096242</w:t>
      </w:r>
      <w:r w:rsidRPr="00441D5E">
        <w:rPr>
          <w:rFonts w:hAnsi="仿宋_GB2312" w:cs="仿宋_GB2312" w:hint="eastAsia"/>
        </w:rPr>
        <w:t>号</w:t>
      </w:r>
      <w:r w:rsidRPr="00441D5E">
        <w:rPr>
          <w:rFonts w:hAnsi="仿宋_GB2312" w:cs="仿宋_GB2312"/>
        </w:rPr>
        <w:t>电子</w:t>
      </w:r>
      <w:r w:rsidRPr="00441D5E">
        <w:rPr>
          <w:rFonts w:hAnsi="仿宋_GB2312" w:cs="仿宋_GB2312" w:hint="eastAsia"/>
        </w:rPr>
        <w:t>发票</w:t>
      </w:r>
      <w:r w:rsidRPr="00441D5E">
        <w:rPr>
          <w:rFonts w:hAnsi="仿宋_GB2312" w:cs="仿宋_GB2312"/>
        </w:rPr>
        <w:t>显示，该犯家属已</w:t>
      </w:r>
      <w:r w:rsidRPr="00441D5E">
        <w:rPr>
          <w:rFonts w:hAnsi="仿宋_GB2312" w:cs="仿宋_GB2312" w:hint="eastAsia"/>
        </w:rPr>
        <w:t>分别</w:t>
      </w:r>
      <w:r w:rsidRPr="00441D5E">
        <w:rPr>
          <w:rFonts w:hAnsi="仿宋_GB2312" w:cs="仿宋_GB2312"/>
        </w:rPr>
        <w:t>于</w:t>
      </w:r>
      <w:r w:rsidRPr="00441D5E">
        <w:rPr>
          <w:rFonts w:hAnsi="仿宋_GB2312" w:cs="仿宋_GB2312" w:hint="eastAsia"/>
        </w:rPr>
        <w:t>202</w:t>
      </w:r>
      <w:r w:rsidRPr="00441D5E">
        <w:rPr>
          <w:rFonts w:hAnsi="仿宋_GB2312" w:cs="仿宋_GB2312"/>
        </w:rPr>
        <w:t>3</w:t>
      </w:r>
      <w:r w:rsidRPr="00441D5E">
        <w:rPr>
          <w:rFonts w:hAnsi="仿宋_GB2312" w:cs="仿宋_GB2312" w:hint="eastAsia"/>
        </w:rPr>
        <w:t>年</w:t>
      </w:r>
      <w:r w:rsidRPr="00441D5E">
        <w:rPr>
          <w:rFonts w:hAnsi="仿宋_GB2312" w:cs="仿宋_GB2312"/>
        </w:rPr>
        <w:t>8</w:t>
      </w:r>
      <w:r w:rsidRPr="00441D5E">
        <w:rPr>
          <w:rFonts w:hAnsi="仿宋_GB2312" w:cs="仿宋_GB2312" w:hint="eastAsia"/>
        </w:rPr>
        <w:t>月</w:t>
      </w:r>
      <w:r w:rsidRPr="00441D5E">
        <w:rPr>
          <w:rFonts w:hAnsi="仿宋_GB2312" w:cs="仿宋_GB2312"/>
        </w:rPr>
        <w:t>9</w:t>
      </w:r>
      <w:r w:rsidRPr="00441D5E">
        <w:rPr>
          <w:rFonts w:hAnsi="仿宋_GB2312" w:cs="仿宋_GB2312" w:hint="eastAsia"/>
        </w:rPr>
        <w:t>日、2025年11月12日向</w:t>
      </w:r>
      <w:r w:rsidRPr="00441D5E">
        <w:rPr>
          <w:rFonts w:hAnsi="仿宋_GB2312" w:cs="仿宋_GB2312"/>
        </w:rPr>
        <w:t>原审人民法院缴纳罚没收入</w:t>
      </w:r>
      <w:r w:rsidRPr="00441D5E">
        <w:rPr>
          <w:rFonts w:hAnsi="仿宋_GB2312" w:cs="仿宋_GB2312" w:hint="eastAsia"/>
        </w:rPr>
        <w:t>人民币</w:t>
      </w:r>
      <w:r w:rsidRPr="00441D5E">
        <w:rPr>
          <w:rFonts w:hAnsi="仿宋_GB2312" w:cs="仿宋_GB2312"/>
        </w:rPr>
        <w:t>5</w:t>
      </w:r>
      <w:r w:rsidRPr="00441D5E">
        <w:rPr>
          <w:rFonts w:hAnsi="仿宋_GB2312" w:cs="仿宋_GB2312" w:hint="eastAsia"/>
        </w:rPr>
        <w:t>万元</w:t>
      </w:r>
      <w:r w:rsidRPr="00441D5E">
        <w:rPr>
          <w:rFonts w:hAnsi="仿宋_GB2312" w:cs="仿宋_GB2312"/>
        </w:rPr>
        <w:t>。</w:t>
      </w:r>
      <w:r w:rsidR="00FC744A">
        <w:rPr>
          <w:rFonts w:hAnsi="仿宋_GB2312" w:cs="仿宋_GB2312" w:hint="eastAsia"/>
        </w:rPr>
        <w:t>至此</w:t>
      </w:r>
      <w:r w:rsidR="00FC744A">
        <w:rPr>
          <w:rFonts w:hAnsi="仿宋_GB2312" w:cs="仿宋_GB2312"/>
        </w:rPr>
        <w:t>，该犯</w:t>
      </w:r>
      <w:proofErr w:type="gramStart"/>
      <w:r w:rsidR="00FC744A">
        <w:rPr>
          <w:rFonts w:hAnsi="仿宋_GB2312" w:cs="仿宋_GB2312"/>
        </w:rPr>
        <w:t>财产性判项</w:t>
      </w:r>
      <w:proofErr w:type="gramEnd"/>
      <w:r w:rsidR="00FC744A">
        <w:rPr>
          <w:rFonts w:hAnsi="仿宋_GB2312" w:cs="仿宋_GB2312"/>
        </w:rPr>
        <w:t>已全部履行完毕。</w:t>
      </w:r>
      <w:bookmarkStart w:id="0" w:name="_GoBack"/>
      <w:bookmarkEnd w:id="0"/>
    </w:p>
    <w:p w:rsidR="00441D5E" w:rsidRDefault="00441D5E" w:rsidP="00017DAF">
      <w:pPr>
        <w:pStyle w:val="a4"/>
        <w:ind w:leftChars="0" w:left="0" w:firstLineChars="200" w:firstLine="640"/>
        <w:rPr>
          <w:rFonts w:hAnsi="仿宋_GB2312" w:cs="仿宋_GB2312"/>
        </w:rPr>
      </w:pPr>
      <w:r w:rsidRPr="00441D5E">
        <w:rPr>
          <w:rFonts w:hAnsi="仿宋_GB2312" w:cs="仿宋_GB2312" w:hint="eastAsia"/>
        </w:rPr>
        <w:t>根据监狱函请，该犯居住地社区矫正机关洛阳市涧西区</w:t>
      </w:r>
      <w:r w:rsidRPr="00441D5E">
        <w:rPr>
          <w:rFonts w:hAnsi="仿宋_GB2312" w:cs="仿宋_GB2312"/>
        </w:rPr>
        <w:t>司法局社区矫正中心</w:t>
      </w:r>
      <w:r w:rsidRPr="00441D5E">
        <w:rPr>
          <w:rFonts w:hAnsi="仿宋_GB2312" w:cs="仿宋_GB2312" w:hint="eastAsia"/>
        </w:rPr>
        <w:t>进行了调查评估，并于202</w:t>
      </w:r>
      <w:r w:rsidRPr="00441D5E">
        <w:rPr>
          <w:rFonts w:hAnsi="仿宋_GB2312" w:cs="仿宋_GB2312"/>
        </w:rPr>
        <w:t>6</w:t>
      </w:r>
      <w:r w:rsidRPr="00441D5E">
        <w:rPr>
          <w:rFonts w:hAnsi="仿宋_GB2312" w:cs="仿宋_GB2312" w:hint="eastAsia"/>
        </w:rPr>
        <w:t>年</w:t>
      </w:r>
      <w:r w:rsidRPr="00441D5E">
        <w:rPr>
          <w:rFonts w:hAnsi="仿宋_GB2312" w:cs="仿宋_GB2312"/>
        </w:rPr>
        <w:t>4</w:t>
      </w:r>
      <w:r w:rsidRPr="00441D5E">
        <w:rPr>
          <w:rFonts w:hAnsi="仿宋_GB2312" w:cs="仿宋_GB2312" w:hint="eastAsia"/>
        </w:rPr>
        <w:t>月</w:t>
      </w:r>
      <w:r w:rsidRPr="00441D5E">
        <w:rPr>
          <w:rFonts w:hAnsi="仿宋_GB2312" w:cs="仿宋_GB2312"/>
        </w:rPr>
        <w:t>8</w:t>
      </w:r>
      <w:r w:rsidRPr="00441D5E">
        <w:rPr>
          <w:rFonts w:hAnsi="仿宋_GB2312" w:cs="仿宋_GB2312" w:hint="eastAsia"/>
        </w:rPr>
        <w:t>日</w:t>
      </w:r>
      <w:proofErr w:type="gramStart"/>
      <w:r w:rsidRPr="00441D5E">
        <w:rPr>
          <w:rFonts w:hAnsi="仿宋_GB2312" w:cs="仿宋_GB2312" w:hint="eastAsia"/>
        </w:rPr>
        <w:t>作出</w:t>
      </w:r>
      <w:proofErr w:type="gramEnd"/>
      <w:r w:rsidRPr="00441D5E">
        <w:rPr>
          <w:rFonts w:hAnsi="仿宋_GB2312" w:cs="仿宋_GB2312" w:hint="eastAsia"/>
        </w:rPr>
        <w:t>（202</w:t>
      </w:r>
      <w:r w:rsidRPr="00441D5E">
        <w:rPr>
          <w:rFonts w:hAnsi="仿宋_GB2312" w:cs="仿宋_GB2312"/>
        </w:rPr>
        <w:t>6</w:t>
      </w:r>
      <w:r w:rsidRPr="00441D5E">
        <w:rPr>
          <w:rFonts w:hAnsi="仿宋_GB2312" w:cs="仿宋_GB2312" w:hint="eastAsia"/>
        </w:rPr>
        <w:t>）</w:t>
      </w:r>
      <w:proofErr w:type="gramStart"/>
      <w:r w:rsidRPr="00441D5E">
        <w:rPr>
          <w:rFonts w:hAnsi="仿宋_GB2312" w:cs="仿宋_GB2312" w:hint="eastAsia"/>
        </w:rPr>
        <w:t>洛</w:t>
      </w:r>
      <w:proofErr w:type="gramEnd"/>
      <w:r w:rsidRPr="00441D5E">
        <w:rPr>
          <w:rFonts w:hAnsi="仿宋_GB2312" w:cs="仿宋_GB2312" w:hint="eastAsia"/>
        </w:rPr>
        <w:t>涧</w:t>
      </w:r>
      <w:proofErr w:type="gramStart"/>
      <w:r w:rsidRPr="00441D5E">
        <w:rPr>
          <w:rFonts w:hAnsi="仿宋_GB2312" w:cs="仿宋_GB2312" w:hint="eastAsia"/>
        </w:rPr>
        <w:t>矫调</w:t>
      </w:r>
      <w:r w:rsidRPr="00441D5E">
        <w:rPr>
          <w:rFonts w:hAnsi="仿宋_GB2312" w:cs="仿宋_GB2312"/>
        </w:rPr>
        <w:t>评</w:t>
      </w:r>
      <w:proofErr w:type="gramEnd"/>
      <w:r w:rsidRPr="00441D5E">
        <w:rPr>
          <w:rFonts w:hAnsi="仿宋_GB2312" w:cs="仿宋_GB2312" w:hint="eastAsia"/>
        </w:rPr>
        <w:t>字</w:t>
      </w:r>
      <w:r w:rsidRPr="00441D5E">
        <w:rPr>
          <w:rFonts w:hAnsi="仿宋_GB2312" w:cs="仿宋_GB2312"/>
        </w:rPr>
        <w:t>第</w:t>
      </w:r>
      <w:r w:rsidRPr="00441D5E">
        <w:rPr>
          <w:rFonts w:hAnsi="仿宋_GB2312" w:cs="仿宋_GB2312" w:hint="eastAsia"/>
        </w:rPr>
        <w:t>026号调查评估意见书，其评估意见为：</w:t>
      </w:r>
      <w:r w:rsidRPr="00441D5E">
        <w:rPr>
          <w:rFonts w:hAnsi="仿宋_GB2312" w:cs="仿宋_GB2312" w:hint="eastAsia"/>
          <w:b/>
        </w:rPr>
        <w:t>“综合</w:t>
      </w:r>
      <w:r w:rsidRPr="00441D5E">
        <w:rPr>
          <w:rFonts w:hAnsi="仿宋_GB2312" w:cs="仿宋_GB2312"/>
          <w:b/>
        </w:rPr>
        <w:t>以上情况，张泽明无社会危险性，对居住社区影响较小，且家属愿意积极配合做好监管工作，评估意见为：张泽明符合适用社区矫正的相关条件，同意其进行社区矫正</w:t>
      </w:r>
      <w:r w:rsidRPr="00441D5E">
        <w:rPr>
          <w:rFonts w:hAnsi="仿宋_GB2312" w:cs="仿宋_GB2312" w:hint="eastAsia"/>
          <w:b/>
        </w:rPr>
        <w:t>”。</w:t>
      </w:r>
    </w:p>
    <w:p w:rsidR="00526527" w:rsidRDefault="00441D5E" w:rsidP="00017DAF">
      <w:pPr>
        <w:pStyle w:val="a4"/>
        <w:ind w:leftChars="0" w:left="0" w:firstLineChars="200" w:firstLine="640"/>
        <w:rPr>
          <w:rFonts w:hAnsi="仿宋_GB2312" w:cs="仿宋_GB2312"/>
        </w:rPr>
      </w:pPr>
      <w:r w:rsidRPr="000013A7">
        <w:rPr>
          <w:rFonts w:ascii="仿宋" w:eastAsia="仿宋" w:hAnsi="仿宋" w:cs="仿宋_GB2312" w:hint="eastAsia"/>
          <w:color w:val="000000" w:themeColor="text1"/>
        </w:rPr>
        <w:t>为</w:t>
      </w:r>
      <w:r w:rsidRPr="00441D5E">
        <w:rPr>
          <w:rFonts w:hAnsi="仿宋_GB2312" w:cs="仿宋_GB2312" w:hint="eastAsia"/>
        </w:rPr>
        <w:t>此，根据《中华人民共和国监狱法》第三十二条、《中华人民共和国刑法》第八十一条、《中华人民共和国刑事诉讼法》第二百七</w:t>
      </w:r>
      <w:r w:rsidRPr="00441D5E">
        <w:rPr>
          <w:rFonts w:hAnsi="仿宋_GB2312" w:cs="仿宋_GB2312" w:hint="eastAsia"/>
        </w:rPr>
        <w:lastRenderedPageBreak/>
        <w:t>十三条第二款的规定，经分监区警察集体研究、监区长办公会议审核后公示二日、刑罚</w:t>
      </w:r>
      <w:proofErr w:type="gramStart"/>
      <w:r w:rsidRPr="00441D5E">
        <w:rPr>
          <w:rFonts w:hAnsi="仿宋_GB2312" w:cs="仿宋_GB2312" w:hint="eastAsia"/>
        </w:rPr>
        <w:t>执行科</w:t>
      </w:r>
      <w:proofErr w:type="gramEnd"/>
      <w:r w:rsidRPr="00441D5E">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Pr>
          <w:rFonts w:hAnsi="仿宋_GB2312" w:cs="仿宋_GB2312" w:hint="eastAsia"/>
        </w:rPr>
        <w:t>张泽明</w:t>
      </w:r>
      <w:r w:rsidRPr="00441D5E">
        <w:rPr>
          <w:rFonts w:hAnsi="仿宋_GB2312" w:cs="仿宋_GB2312" w:hint="eastAsia"/>
        </w:rPr>
        <w:t>予以假释。特提请裁定。</w:t>
      </w:r>
    </w:p>
    <w:p w:rsidR="00526527" w:rsidRDefault="00526527">
      <w:pPr>
        <w:pStyle w:val="a4"/>
        <w:spacing w:line="580" w:lineRule="exact"/>
        <w:ind w:leftChars="0" w:left="0"/>
        <w:rPr>
          <w:rFonts w:hAnsi="仿宋_GB2312" w:cs="仿宋_GB2312"/>
        </w:rPr>
      </w:pPr>
    </w:p>
    <w:p w:rsidR="00526527" w:rsidRDefault="00526527">
      <w:pPr>
        <w:pStyle w:val="a4"/>
        <w:spacing w:line="580" w:lineRule="exact"/>
        <w:ind w:leftChars="0" w:left="0"/>
        <w:rPr>
          <w:rFonts w:hAnsi="仿宋_GB2312" w:cs="仿宋_GB2312"/>
        </w:rPr>
      </w:pPr>
    </w:p>
    <w:p w:rsidR="00526527" w:rsidRDefault="00526527">
      <w:pPr>
        <w:pStyle w:val="a4"/>
        <w:spacing w:line="580" w:lineRule="exact"/>
        <w:ind w:leftChars="0" w:left="0" w:firstLineChars="200" w:firstLine="640"/>
        <w:rPr>
          <w:rFonts w:hAnsi="仿宋_GB2312" w:cs="仿宋_GB2312"/>
        </w:rPr>
      </w:pPr>
      <w:r>
        <w:rPr>
          <w:rFonts w:hAnsi="仿宋_GB2312" w:cs="仿宋_GB2312" w:hint="eastAsia"/>
        </w:rPr>
        <w:t>此致</w:t>
      </w:r>
    </w:p>
    <w:p w:rsidR="00526527" w:rsidRDefault="00526527">
      <w:pPr>
        <w:pStyle w:val="a4"/>
        <w:spacing w:line="580" w:lineRule="exact"/>
        <w:ind w:leftChars="0" w:left="0"/>
        <w:rPr>
          <w:rFonts w:hAnsi="仿宋_GB2312" w:cs="仿宋_GB2312"/>
        </w:rPr>
      </w:pPr>
      <w:r>
        <w:rPr>
          <w:rFonts w:hAnsi="仿宋_GB2312" w:cs="仿宋_GB2312" w:hint="eastAsia"/>
        </w:rPr>
        <w:t>三门峡市中级人民法院</w:t>
      </w:r>
    </w:p>
    <w:p w:rsidR="00526527" w:rsidRDefault="00526527">
      <w:pPr>
        <w:pStyle w:val="a4"/>
        <w:spacing w:line="580" w:lineRule="exact"/>
        <w:ind w:leftChars="0" w:left="0" w:right="640"/>
        <w:jc w:val="right"/>
        <w:rPr>
          <w:rFonts w:hAnsi="仿宋_GB2312" w:cs="仿宋_GB2312"/>
        </w:rPr>
      </w:pPr>
      <w:r>
        <w:rPr>
          <w:rFonts w:hAnsi="仿宋_GB2312" w:cs="仿宋_GB2312" w:hint="eastAsia"/>
        </w:rPr>
        <w:t>（公章）</w:t>
      </w:r>
    </w:p>
    <w:p w:rsidR="00526527" w:rsidRDefault="00526527">
      <w:pPr>
        <w:pStyle w:val="a4"/>
        <w:spacing w:line="580" w:lineRule="exact"/>
        <w:ind w:leftChars="0" w:left="0"/>
        <w:jc w:val="right"/>
        <w:rPr>
          <w:rFonts w:hAnsi="仿宋_GB2312" w:cs="仿宋_GB2312"/>
          <w:color w:val="FF0000"/>
        </w:rPr>
      </w:pPr>
      <w:r>
        <w:rPr>
          <w:rFonts w:hAnsi="仿宋_GB2312" w:cs="仿宋_GB2312" w:hint="eastAsia"/>
        </w:rPr>
        <w:t>202</w:t>
      </w:r>
      <w:r w:rsidR="00441D5E">
        <w:rPr>
          <w:rFonts w:hAnsi="仿宋_GB2312" w:cs="仿宋_GB2312"/>
        </w:rPr>
        <w:t>6</w:t>
      </w:r>
      <w:r>
        <w:rPr>
          <w:rFonts w:hAnsi="仿宋_GB2312" w:cs="仿宋_GB2312" w:hint="eastAsia"/>
        </w:rPr>
        <w:t>年7月3</w:t>
      </w:r>
      <w:r w:rsidR="00017DAF">
        <w:rPr>
          <w:rFonts w:hAnsi="仿宋_GB2312" w:cs="仿宋_GB2312"/>
        </w:rPr>
        <w:t>1</w:t>
      </w:r>
      <w:r>
        <w:rPr>
          <w:rFonts w:hAnsi="仿宋_GB2312" w:cs="仿宋_GB2312" w:hint="eastAsia"/>
        </w:rPr>
        <w:t>日</w:t>
      </w:r>
    </w:p>
    <w:p w:rsidR="00526527" w:rsidRDefault="00526527">
      <w:pPr>
        <w:pStyle w:val="a4"/>
        <w:spacing w:line="580" w:lineRule="exact"/>
        <w:ind w:leftChars="0" w:left="0"/>
        <w:rPr>
          <w:rFonts w:hAnsi="仿宋_GB2312" w:cs="仿宋_GB2312"/>
        </w:rPr>
      </w:pPr>
    </w:p>
    <w:p w:rsidR="00526527" w:rsidRDefault="00526527">
      <w:pPr>
        <w:pStyle w:val="a4"/>
        <w:spacing w:line="580" w:lineRule="exact"/>
        <w:ind w:leftChars="0" w:left="0"/>
        <w:rPr>
          <w:rFonts w:hAnsi="仿宋_GB2312" w:cs="仿宋_GB2312"/>
        </w:rPr>
      </w:pPr>
    </w:p>
    <w:p w:rsidR="00526527" w:rsidRDefault="00526527">
      <w:pPr>
        <w:pStyle w:val="a4"/>
        <w:spacing w:line="580" w:lineRule="exact"/>
        <w:ind w:leftChars="0" w:left="0"/>
        <w:rPr>
          <w:rFonts w:hAnsi="仿宋_GB2312" w:cs="仿宋_GB2312"/>
        </w:rPr>
        <w:sectPr w:rsidR="00526527" w:rsidSect="00526527">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526527" w:rsidRDefault="00526527">
      <w:pPr>
        <w:pStyle w:val="a4"/>
        <w:spacing w:line="580" w:lineRule="exact"/>
        <w:ind w:leftChars="0" w:left="0"/>
        <w:rPr>
          <w:rFonts w:hAnsi="仿宋_GB2312" w:cs="仿宋_GB2312"/>
        </w:rPr>
      </w:pPr>
    </w:p>
    <w:sectPr w:rsidR="00526527" w:rsidSect="00526527">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644" w:rsidRDefault="00EF2644">
      <w:r>
        <w:separator/>
      </w:r>
    </w:p>
  </w:endnote>
  <w:endnote w:type="continuationSeparator" w:id="0">
    <w:p w:rsidR="00EF2644" w:rsidRDefault="00E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644" w:rsidRDefault="00EF2644">
      <w:r>
        <w:separator/>
      </w:r>
    </w:p>
  </w:footnote>
  <w:footnote w:type="continuationSeparator" w:id="0">
    <w:p w:rsidR="00EF2644" w:rsidRDefault="00EF2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27" w:rsidRDefault="00526527">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17DAF"/>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1D5E"/>
    <w:rsid w:val="004463F5"/>
    <w:rsid w:val="00457C86"/>
    <w:rsid w:val="00461E86"/>
    <w:rsid w:val="0046302E"/>
    <w:rsid w:val="00463D2F"/>
    <w:rsid w:val="0047529A"/>
    <w:rsid w:val="00483E8F"/>
    <w:rsid w:val="00497825"/>
    <w:rsid w:val="004A08B6"/>
    <w:rsid w:val="004D10BF"/>
    <w:rsid w:val="004D4909"/>
    <w:rsid w:val="004E1B08"/>
    <w:rsid w:val="004E22D3"/>
    <w:rsid w:val="004E4B68"/>
    <w:rsid w:val="004E5BEC"/>
    <w:rsid w:val="004F34EB"/>
    <w:rsid w:val="004F7A67"/>
    <w:rsid w:val="00522C72"/>
    <w:rsid w:val="00526527"/>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257E3"/>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232F"/>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25230"/>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2644"/>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C744A"/>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10</TotalTime>
  <Pages>1</Pages>
  <Words>209</Words>
  <Characters>1195</Characters>
  <Application>Microsoft Office Word</Application>
  <DocSecurity>0</DocSecurity>
  <PresentationFormat/>
  <Lines>9</Lines>
  <Paragraphs>2</Paragraphs>
  <Slides>0</Slides>
  <Notes>0</Notes>
  <HiddenSlides>0</HiddenSlides>
  <MMClips>0</MMClips>
  <ScaleCrop>false</ScaleCrop>
  <Company>微软中国</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8</cp:revision>
  <cp:lastPrinted>2026-07-28T00:47:00Z</cp:lastPrinted>
  <dcterms:created xsi:type="dcterms:W3CDTF">2026-05-30T02:44:00Z</dcterms:created>
  <dcterms:modified xsi:type="dcterms:W3CDTF">2026-07-28T00:48:00Z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