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w:t>
      </w:r>
      <w:r>
        <w:rPr>
          <w:rFonts w:hint="eastAsia"/>
          <w:b/>
          <w:color w:val="auto"/>
          <w:sz w:val="44"/>
          <w:szCs w:val="44"/>
          <w:lang w:val="en-US" w:eastAsia="zh-CN"/>
        </w:rPr>
        <w:t>假释</w:t>
      </w:r>
      <w:r>
        <w:rPr>
          <w:rFonts w:hint="eastAsia"/>
          <w:b/>
          <w:color w:val="auto"/>
          <w:sz w:val="44"/>
          <w:szCs w:val="44"/>
        </w:rPr>
        <w:t>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w:t>
      </w:r>
      <w:r>
        <w:rPr>
          <w:rFonts w:hint="eastAsia" w:ascii="仿宋_GB2312" w:eastAsia="仿宋_GB2312"/>
          <w:color w:val="auto"/>
          <w:sz w:val="32"/>
          <w:szCs w:val="32"/>
          <w:lang w:eastAsia="zh-CN"/>
        </w:rPr>
        <w:t>假</w:t>
      </w:r>
      <w:r>
        <w:rPr>
          <w:rFonts w:hint="eastAsia" w:ascii="仿宋_GB2312" w:eastAsia="仿宋_GB2312"/>
          <w:color w:val="auto"/>
          <w:sz w:val="32"/>
          <w:szCs w:val="32"/>
        </w:rPr>
        <w:t>字第</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庞陆军，男，1978年6月15日出生，身份证号码：410804197806154074，原户籍所在地：河南省焦作市马村区演马街道陆村一号，因盗窃罪经灵宝市人民法院于2024年3月31日以（2024）豫1282刑初10号刑事判决书判处有期徒刑3年6个月，附加刑：</w:t>
      </w:r>
      <w:r>
        <w:rPr>
          <w:rFonts w:hint="eastAsia" w:ascii="仿宋_GB2312" w:hAnsi="仿宋_GB2312" w:eastAsia="仿宋_GB2312" w:cs="仿宋_GB2312"/>
          <w:sz w:val="32"/>
          <w:lang w:eastAsia="zh-CN"/>
        </w:rPr>
        <w:t>罚金30000元，已履行；在其违法所得3740元范围内承担连带退赔责任，已退</w:t>
      </w:r>
      <w:r>
        <w:rPr>
          <w:rFonts w:hint="eastAsia" w:ascii="仿宋_GB2312" w:hAnsi="仿宋_GB2312" w:eastAsia="仿宋_GB2312" w:cs="仿宋_GB2312"/>
          <w:sz w:val="32"/>
        </w:rPr>
        <w:t>。原判刑期自2023年7月27日起至2027年1月25日止。于2024年8月13日送我狱服刑改造。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2025年6月、12月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2</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该犯能够参加三课学习，按时完成作业，2024年下半年思想课考试成绩为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分,技术课考试成绩为9</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分；2025年上半年思想课考试成绩为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分,技术课考试成绩为95分；2025年下半年思想课考试成绩为</w:t>
      </w:r>
      <w:r>
        <w:rPr>
          <w:rFonts w:hint="eastAsia" w:ascii="仿宋_GB2312" w:hAnsi="仿宋_GB2312" w:eastAsia="仿宋_GB2312" w:cs="仿宋_GB2312"/>
          <w:sz w:val="32"/>
          <w:lang w:val="en-US" w:eastAsia="zh-CN"/>
        </w:rPr>
        <w:t>87</w:t>
      </w:r>
      <w:r>
        <w:rPr>
          <w:rFonts w:hint="eastAsia" w:ascii="仿宋_GB2312" w:hAnsi="仿宋_GB2312" w:eastAsia="仿宋_GB2312" w:cs="仿宋_GB2312"/>
          <w:sz w:val="32"/>
        </w:rPr>
        <w:t>分,技术课考试成绩为9</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该犯财产性判项部分，依据</w:t>
      </w:r>
      <w:r>
        <w:rPr>
          <w:rFonts w:hint="eastAsia" w:ascii="仿宋_GB2312" w:hAnsi="仿宋_GB2312" w:eastAsia="仿宋_GB2312" w:cs="仿宋_GB2312"/>
          <w:color w:val="auto"/>
          <w:sz w:val="32"/>
          <w:szCs w:val="32"/>
          <w:lang w:eastAsia="zh-CN"/>
        </w:rPr>
        <w:t>灵宝市法院出具的（</w:t>
      </w:r>
      <w:r>
        <w:rPr>
          <w:rFonts w:hint="eastAsia" w:ascii="仿宋_GB2312" w:hAnsi="仿宋_GB2312" w:eastAsia="仿宋_GB2312" w:cs="仿宋_GB2312"/>
          <w:color w:val="auto"/>
          <w:sz w:val="32"/>
          <w:szCs w:val="32"/>
          <w:lang w:val="en-US" w:eastAsia="zh-CN"/>
        </w:rPr>
        <w:t>2024</w:t>
      </w:r>
      <w:r>
        <w:rPr>
          <w:rFonts w:hint="eastAsia" w:ascii="仿宋_GB2312" w:hAnsi="仿宋_GB2312" w:eastAsia="仿宋_GB2312" w:cs="仿宋_GB2312"/>
          <w:color w:val="auto"/>
          <w:sz w:val="32"/>
          <w:szCs w:val="32"/>
          <w:lang w:eastAsia="zh-CN"/>
        </w:rPr>
        <w:t>）豫</w:t>
      </w:r>
      <w:r>
        <w:rPr>
          <w:rFonts w:hint="eastAsia" w:ascii="仿宋_GB2312" w:hAnsi="仿宋_GB2312" w:eastAsia="仿宋_GB2312" w:cs="仿宋_GB2312"/>
          <w:color w:val="auto"/>
          <w:sz w:val="32"/>
          <w:szCs w:val="32"/>
          <w:lang w:val="en-US" w:eastAsia="zh-CN"/>
        </w:rPr>
        <w:t>1282执1763号结案证明</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该犯财产刑已履行完毕。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Microsoft New Tai Lue"/>
          <w:b/>
          <w:color w:val="auto"/>
          <w:sz w:val="32"/>
          <w:szCs w:val="32"/>
        </w:rPr>
      </w:pPr>
      <w:r>
        <w:rPr>
          <w:rFonts w:hint="eastAsia" w:ascii="仿宋_GB2312" w:hAnsi="仿宋_GB2312" w:eastAsia="仿宋_GB2312" w:cs="仿宋_GB2312"/>
          <w:color w:val="auto"/>
          <w:sz w:val="32"/>
          <w:szCs w:val="32"/>
        </w:rPr>
        <w:t>根据监狱</w:t>
      </w:r>
      <w:r>
        <w:rPr>
          <w:rFonts w:ascii="仿宋_GB2312" w:hAnsi="仿宋_GB2312" w:eastAsia="仿宋_GB2312" w:cs="仿宋_GB2312"/>
          <w:color w:val="auto"/>
          <w:sz w:val="32"/>
          <w:szCs w:val="32"/>
        </w:rPr>
        <w:t>函请</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该犯居住地社区</w:t>
      </w:r>
      <w:r>
        <w:rPr>
          <w:rFonts w:hint="eastAsia" w:ascii="仿宋_GB2312" w:hAnsi="仿宋_GB2312" w:eastAsia="仿宋_GB2312" w:cs="仿宋_GB2312"/>
          <w:color w:val="auto"/>
          <w:sz w:val="32"/>
          <w:szCs w:val="32"/>
          <w:lang w:eastAsia="zh-CN"/>
        </w:rPr>
        <w:t>焦作市马村区司法局社区矫正中心</w:t>
      </w:r>
      <w:r>
        <w:rPr>
          <w:rFonts w:ascii="仿宋_GB2312" w:hAnsi="仿宋_GB2312" w:eastAsia="仿宋_GB2312" w:cs="仿宋_GB2312"/>
          <w:color w:val="auto"/>
          <w:sz w:val="32"/>
          <w:szCs w:val="32"/>
        </w:rPr>
        <w:t>对该犯</w:t>
      </w:r>
      <w:r>
        <w:rPr>
          <w:rFonts w:hint="eastAsia" w:ascii="仿宋_GB2312" w:hAnsi="仿宋_GB2312" w:eastAsia="仿宋_GB2312" w:cs="仿宋_GB2312"/>
          <w:color w:val="auto"/>
          <w:sz w:val="32"/>
          <w:szCs w:val="32"/>
        </w:rPr>
        <w:t>是否适用</w:t>
      </w:r>
      <w:r>
        <w:rPr>
          <w:rFonts w:ascii="仿宋_GB2312" w:hAnsi="仿宋_GB2312" w:eastAsia="仿宋_GB2312" w:cs="仿宋_GB2312"/>
          <w:color w:val="auto"/>
          <w:sz w:val="32"/>
          <w:szCs w:val="32"/>
        </w:rPr>
        <w:t>社区矫正进行了调查评估，</w:t>
      </w:r>
      <w:r>
        <w:rPr>
          <w:rFonts w:hint="eastAsia" w:ascii="仿宋_GB2312" w:hAnsi="仿宋_GB2312" w:eastAsia="仿宋_GB2312" w:cs="仿宋_GB2312"/>
          <w:color w:val="auto"/>
          <w:sz w:val="32"/>
          <w:szCs w:val="32"/>
        </w:rPr>
        <w:t>并于202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作出（</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马</w:t>
      </w:r>
      <w:r>
        <w:rPr>
          <w:rFonts w:hint="eastAsia" w:ascii="仿宋_GB2312" w:hAnsi="仿宋_GB2312" w:eastAsia="仿宋_GB2312" w:cs="仿宋_GB2312"/>
          <w:color w:val="auto"/>
          <w:sz w:val="32"/>
          <w:szCs w:val="32"/>
        </w:rPr>
        <w:t>矫</w:t>
      </w:r>
      <w:r>
        <w:rPr>
          <w:rFonts w:hint="eastAsia" w:ascii="仿宋_GB2312" w:hAnsi="仿宋_GB2312" w:eastAsia="仿宋_GB2312" w:cs="仿宋_GB2312"/>
          <w:color w:val="auto"/>
          <w:sz w:val="32"/>
          <w:szCs w:val="32"/>
          <w:lang w:eastAsia="zh-CN"/>
        </w:rPr>
        <w:t>调</w:t>
      </w:r>
      <w:r>
        <w:rPr>
          <w:rFonts w:ascii="仿宋_GB2312" w:hAnsi="仿宋_GB2312" w:eastAsia="仿宋_GB2312" w:cs="仿宋_GB2312"/>
          <w:color w:val="auto"/>
          <w:sz w:val="32"/>
          <w:szCs w:val="32"/>
        </w:rPr>
        <w:t>评字第</w:t>
      </w:r>
      <w:r>
        <w:rPr>
          <w:rFonts w:hint="eastAsia" w:ascii="仿宋_GB2312" w:hAnsi="仿宋_GB2312" w:eastAsia="仿宋_GB2312" w:cs="仿宋_GB2312"/>
          <w:color w:val="auto"/>
          <w:sz w:val="32"/>
          <w:szCs w:val="32"/>
          <w:lang w:val="en-US" w:eastAsia="zh-CN"/>
        </w:rPr>
        <w:t>004</w:t>
      </w:r>
      <w:r>
        <w:rPr>
          <w:rFonts w:hint="eastAsia" w:ascii="仿宋_GB2312" w:hAnsi="仿宋_GB2312" w:eastAsia="仿宋_GB2312" w:cs="仿宋_GB2312"/>
          <w:color w:val="auto"/>
          <w:sz w:val="32"/>
          <w:szCs w:val="32"/>
        </w:rPr>
        <w:t>号</w:t>
      </w:r>
      <w:r>
        <w:rPr>
          <w:rFonts w:ascii="仿宋_GB2312" w:hAnsi="仿宋_GB2312" w:eastAsia="仿宋_GB2312" w:cs="仿宋_GB2312"/>
          <w:color w:val="auto"/>
          <w:sz w:val="32"/>
          <w:szCs w:val="32"/>
        </w:rPr>
        <w:t>调查评估意见书，</w:t>
      </w:r>
      <w:r>
        <w:rPr>
          <w:rFonts w:hint="eastAsia" w:ascii="仿宋_GB2312" w:hAnsi="仿宋_GB2312" w:eastAsia="仿宋_GB2312" w:cs="仿宋_GB2312"/>
          <w:color w:val="auto"/>
          <w:sz w:val="32"/>
          <w:szCs w:val="32"/>
        </w:rPr>
        <w:t>其</w:t>
      </w:r>
      <w:r>
        <w:rPr>
          <w:rFonts w:ascii="仿宋_GB2312" w:hAnsi="仿宋_GB2312" w:eastAsia="仿宋_GB2312" w:cs="仿宋_GB2312"/>
          <w:color w:val="auto"/>
          <w:sz w:val="32"/>
          <w:szCs w:val="32"/>
        </w:rPr>
        <w:t>评估意见</w:t>
      </w:r>
      <w:r>
        <w:rPr>
          <w:rFonts w:hint="eastAsia" w:ascii="仿宋_GB2312" w:hAnsi="仿宋_GB2312" w:eastAsia="仿宋_GB2312" w:cs="仿宋_GB2312"/>
          <w:color w:val="auto"/>
          <w:sz w:val="32"/>
          <w:szCs w:val="32"/>
        </w:rPr>
        <w:t>为</w:t>
      </w:r>
      <w:r>
        <w:rPr>
          <w:rFonts w:ascii="仿宋_GB2312" w:hAnsi="仿宋_GB2312" w:eastAsia="仿宋_GB2312" w:cs="仿宋_GB2312"/>
          <w:color w:val="auto"/>
          <w:sz w:val="32"/>
          <w:szCs w:val="32"/>
        </w:rPr>
        <w:t>：</w:t>
      </w:r>
      <w:r>
        <w:rPr>
          <w:rFonts w:hint="eastAsia" w:ascii="仿宋" w:hAnsi="仿宋" w:eastAsia="仿宋" w:cs="Microsoft New Tai Lue"/>
          <w:b/>
          <w:color w:val="auto"/>
          <w:sz w:val="32"/>
          <w:szCs w:val="32"/>
        </w:rPr>
        <w:t>“</w:t>
      </w:r>
      <w:r>
        <w:rPr>
          <w:rFonts w:hint="eastAsia" w:ascii="仿宋" w:hAnsi="仿宋" w:eastAsia="仿宋" w:cs="Microsoft New Tai Lue"/>
          <w:b/>
          <w:color w:val="auto"/>
          <w:sz w:val="32"/>
          <w:szCs w:val="32"/>
          <w:lang w:eastAsia="zh-CN"/>
        </w:rPr>
        <w:t>对其适用社区矫正对所居住的村影响较小，具备使用社区矫正条件</w:t>
      </w:r>
      <w:bookmarkStart w:id="0" w:name="_GoBack"/>
      <w:bookmarkEnd w:id="0"/>
      <w:r>
        <w:rPr>
          <w:rFonts w:ascii="仿宋" w:hAnsi="仿宋" w:eastAsia="仿宋" w:cs="Microsoft New Tai Lue"/>
          <w:b/>
          <w:color w:val="auto"/>
          <w:sz w:val="32"/>
          <w:szCs w:val="32"/>
        </w:rPr>
        <w:t>。</w:t>
      </w:r>
      <w:r>
        <w:rPr>
          <w:rFonts w:hint="eastAsia" w:ascii="仿宋" w:hAnsi="仿宋" w:eastAsia="仿宋" w:cs="Microsoft New Tai Lue"/>
          <w:b/>
          <w:color w:val="auto"/>
          <w:sz w:val="32"/>
          <w:szCs w:val="32"/>
        </w:rPr>
        <w:t>”</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lang w:val="en-US" w:eastAsia="zh-CN"/>
        </w:rPr>
      </w:pPr>
      <w:r>
        <w:rPr>
          <w:rFonts w:hint="eastAsia" w:hAnsi="仿宋_GB2312" w:cs="仿宋_GB2312"/>
          <w:color w:val="auto"/>
        </w:rPr>
        <w:t>为此，根据《中华人民共和国监狱法》第三十二条、《中华人民共和国刑法》第八十一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hAnsi="仿宋_GB2312" w:cs="仿宋_GB2312"/>
          <w:color w:val="auto"/>
          <w:lang w:eastAsia="zh-CN"/>
        </w:rPr>
        <w:t>庞陆军</w:t>
      </w:r>
      <w:r>
        <w:rPr>
          <w:rFonts w:hint="eastAsia" w:hAnsi="仿宋_GB2312" w:cs="仿宋_GB2312"/>
          <w:color w:val="auto"/>
        </w:rPr>
        <w:t>予以假释。特提请裁定。</w:t>
      </w:r>
      <w:r>
        <w:rPr>
          <w:rFonts w:hint="eastAsia" w:hAnsi="仿宋_GB2312" w:cs="仿宋_GB2312"/>
          <w:color w:val="auto"/>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New Tai Lue">
    <w:panose1 w:val="020B0502040204020203"/>
    <w:charset w:val="00"/>
    <w:family w:val="swiss"/>
    <w:pitch w:val="default"/>
    <w:sig w:usb0="00000003" w:usb1="00000000" w:usb2="8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89D7E11"/>
    <w:rsid w:val="09091D4D"/>
    <w:rsid w:val="0ADD081A"/>
    <w:rsid w:val="0C7C4062"/>
    <w:rsid w:val="0F283AAF"/>
    <w:rsid w:val="0F9B00F7"/>
    <w:rsid w:val="0FCC0C78"/>
    <w:rsid w:val="0FD65F70"/>
    <w:rsid w:val="11077CA3"/>
    <w:rsid w:val="110B528B"/>
    <w:rsid w:val="112D403E"/>
    <w:rsid w:val="129D7210"/>
    <w:rsid w:val="13D451FC"/>
    <w:rsid w:val="14391FD7"/>
    <w:rsid w:val="15007F26"/>
    <w:rsid w:val="15527217"/>
    <w:rsid w:val="175E0006"/>
    <w:rsid w:val="17B91E87"/>
    <w:rsid w:val="17DF189D"/>
    <w:rsid w:val="183C74C7"/>
    <w:rsid w:val="18E4369C"/>
    <w:rsid w:val="19452F0F"/>
    <w:rsid w:val="1BDE0DE4"/>
    <w:rsid w:val="1BE71418"/>
    <w:rsid w:val="1C176A6A"/>
    <w:rsid w:val="1F52137F"/>
    <w:rsid w:val="20015475"/>
    <w:rsid w:val="214354C6"/>
    <w:rsid w:val="219051CD"/>
    <w:rsid w:val="2209588F"/>
    <w:rsid w:val="229967C4"/>
    <w:rsid w:val="229D0946"/>
    <w:rsid w:val="233C28CB"/>
    <w:rsid w:val="23BB2620"/>
    <w:rsid w:val="23F31B61"/>
    <w:rsid w:val="245108A5"/>
    <w:rsid w:val="2454722D"/>
    <w:rsid w:val="24E71EFA"/>
    <w:rsid w:val="251057BA"/>
    <w:rsid w:val="268D30ED"/>
    <w:rsid w:val="27391076"/>
    <w:rsid w:val="27B66332"/>
    <w:rsid w:val="29023AB5"/>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C0B468E"/>
    <w:rsid w:val="3E1201FF"/>
    <w:rsid w:val="3F0B2B9F"/>
    <w:rsid w:val="400710BA"/>
    <w:rsid w:val="41170674"/>
    <w:rsid w:val="4148354C"/>
    <w:rsid w:val="459D5FF7"/>
    <w:rsid w:val="4A783AE0"/>
    <w:rsid w:val="4B1A3F60"/>
    <w:rsid w:val="4CF25A15"/>
    <w:rsid w:val="4DED405F"/>
    <w:rsid w:val="4E002973"/>
    <w:rsid w:val="4E177BCF"/>
    <w:rsid w:val="4FD600B2"/>
    <w:rsid w:val="4FE5431F"/>
    <w:rsid w:val="50B33739"/>
    <w:rsid w:val="50B42F9C"/>
    <w:rsid w:val="527D5F08"/>
    <w:rsid w:val="540C679B"/>
    <w:rsid w:val="57E00444"/>
    <w:rsid w:val="57F22119"/>
    <w:rsid w:val="586202B9"/>
    <w:rsid w:val="587E3E9A"/>
    <w:rsid w:val="58AB41FC"/>
    <w:rsid w:val="58FC44E0"/>
    <w:rsid w:val="59EA2EB2"/>
    <w:rsid w:val="5A5E02AD"/>
    <w:rsid w:val="5DB20BA2"/>
    <w:rsid w:val="5F2E6577"/>
    <w:rsid w:val="605B55DE"/>
    <w:rsid w:val="606D2A7F"/>
    <w:rsid w:val="61867CAF"/>
    <w:rsid w:val="62BA0AE5"/>
    <w:rsid w:val="639C156E"/>
    <w:rsid w:val="64823B61"/>
    <w:rsid w:val="689442F4"/>
    <w:rsid w:val="699C20EE"/>
    <w:rsid w:val="6D9539A9"/>
    <w:rsid w:val="6DF80910"/>
    <w:rsid w:val="6F9A2C66"/>
    <w:rsid w:val="71876217"/>
    <w:rsid w:val="71A508AD"/>
    <w:rsid w:val="778B0312"/>
    <w:rsid w:val="78481056"/>
    <w:rsid w:val="78D422C8"/>
    <w:rsid w:val="79432D8A"/>
    <w:rsid w:val="79AA277E"/>
    <w:rsid w:val="7A653FF7"/>
    <w:rsid w:val="7AD20CC9"/>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817</Words>
  <Characters>912</Characters>
  <Lines>7</Lines>
  <Paragraphs>2</Paragraphs>
  <TotalTime>3</TotalTime>
  <ScaleCrop>false</ScaleCrop>
  <LinksUpToDate>false</LinksUpToDate>
  <CharactersWithSpaces>991</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在线文档</cp:lastModifiedBy>
  <cp:lastPrinted>2026-07-27T06:44:00Z</cp:lastPrinted>
  <dcterms:modified xsi:type="dcterms:W3CDTF">2026-07-30T03:25:40Z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030E4BCAD14F483E8B2911E418DB5A34</vt:lpwstr>
  </property>
</Properties>
</file>